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333DC" w14:textId="4F1CE5A3" w:rsidR="00F72C4A" w:rsidRDefault="00F72C4A" w:rsidP="00991B21">
      <w:pPr>
        <w:spacing w:after="0" w:line="240" w:lineRule="auto"/>
        <w:rPr>
          <w:noProof/>
        </w:rPr>
      </w:pPr>
      <w:r>
        <w:rPr>
          <w:noProof/>
        </w:rPr>
        <w:drawing>
          <wp:anchor distT="0" distB="0" distL="114300" distR="114300" simplePos="0" relativeHeight="251659264" behindDoc="0" locked="0" layoutInCell="1" allowOverlap="1" wp14:anchorId="600A9C0F" wp14:editId="6102733C">
            <wp:simplePos x="0" y="0"/>
            <wp:positionH relativeFrom="margin">
              <wp:align>left</wp:align>
            </wp:positionH>
            <wp:positionV relativeFrom="paragraph">
              <wp:posOffset>0</wp:posOffset>
            </wp:positionV>
            <wp:extent cx="828675" cy="668027"/>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8675" cy="66802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ABAE4E4" wp14:editId="001C840C">
            <wp:simplePos x="0" y="0"/>
            <wp:positionH relativeFrom="margin">
              <wp:align>right</wp:align>
            </wp:positionH>
            <wp:positionV relativeFrom="paragraph">
              <wp:posOffset>0</wp:posOffset>
            </wp:positionV>
            <wp:extent cx="946150" cy="714375"/>
            <wp:effectExtent l="0" t="0" r="635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6150"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A5B6C2" w14:textId="3B08605A" w:rsidR="00F72C4A" w:rsidRDefault="00F72C4A" w:rsidP="00991B21">
      <w:pPr>
        <w:spacing w:after="0" w:line="240" w:lineRule="auto"/>
        <w:rPr>
          <w:noProof/>
        </w:rPr>
      </w:pPr>
    </w:p>
    <w:p w14:paraId="7EC75E3F" w14:textId="64E5633C" w:rsidR="00F72C4A" w:rsidRDefault="00F72C4A" w:rsidP="00991B21">
      <w:pPr>
        <w:spacing w:after="0" w:line="240" w:lineRule="auto"/>
        <w:rPr>
          <w:b/>
          <w:bCs/>
          <w:sz w:val="32"/>
          <w:szCs w:val="32"/>
        </w:rPr>
      </w:pPr>
    </w:p>
    <w:p w14:paraId="24F49335" w14:textId="77777777" w:rsidR="00F72C4A" w:rsidRDefault="00F72C4A" w:rsidP="00991B21">
      <w:pPr>
        <w:spacing w:after="0" w:line="240" w:lineRule="auto"/>
        <w:rPr>
          <w:b/>
          <w:bCs/>
          <w:sz w:val="32"/>
          <w:szCs w:val="32"/>
        </w:rPr>
      </w:pPr>
    </w:p>
    <w:p w14:paraId="48F9AB21" w14:textId="510F1E4A" w:rsidR="00410DEA" w:rsidRPr="00F72C4A" w:rsidRDefault="00410DEA" w:rsidP="00991B21">
      <w:pPr>
        <w:spacing w:after="0" w:line="240" w:lineRule="auto"/>
        <w:rPr>
          <w:rFonts w:ascii="Century Gothic" w:hAnsi="Century Gothic"/>
          <w:color w:val="7C0EDD"/>
        </w:rPr>
      </w:pPr>
      <w:r w:rsidRPr="00F72C4A">
        <w:rPr>
          <w:rFonts w:ascii="Century Gothic" w:hAnsi="Century Gothic"/>
          <w:b/>
          <w:bCs/>
          <w:color w:val="7C0EDD"/>
          <w:sz w:val="32"/>
          <w:szCs w:val="32"/>
        </w:rPr>
        <w:t xml:space="preserve">Leeds SEND Youth </w:t>
      </w:r>
      <w:r w:rsidR="00D275B2" w:rsidRPr="00F72C4A">
        <w:rPr>
          <w:rFonts w:ascii="Century Gothic" w:hAnsi="Century Gothic"/>
          <w:b/>
          <w:bCs/>
          <w:color w:val="7C0EDD"/>
          <w:sz w:val="32"/>
          <w:szCs w:val="32"/>
        </w:rPr>
        <w:t xml:space="preserve">Council involvement and </w:t>
      </w:r>
      <w:r w:rsidR="00991B21" w:rsidRPr="00F72C4A">
        <w:rPr>
          <w:rFonts w:ascii="Century Gothic" w:hAnsi="Century Gothic"/>
          <w:b/>
          <w:bCs/>
          <w:color w:val="7C0EDD"/>
          <w:sz w:val="32"/>
          <w:szCs w:val="32"/>
        </w:rPr>
        <w:t>achievements</w:t>
      </w:r>
      <w:r w:rsidRPr="00F72C4A">
        <w:rPr>
          <w:rFonts w:ascii="Century Gothic" w:hAnsi="Century Gothic"/>
          <w:b/>
          <w:bCs/>
          <w:color w:val="7C0EDD"/>
          <w:sz w:val="32"/>
          <w:szCs w:val="32"/>
        </w:rPr>
        <w:t xml:space="preserve"> </w:t>
      </w:r>
    </w:p>
    <w:p w14:paraId="1A99EB1D" w14:textId="20F5BBD8" w:rsidR="00410DEA" w:rsidRPr="00F72C4A" w:rsidRDefault="00410DEA" w:rsidP="00991B21">
      <w:pPr>
        <w:spacing w:after="0" w:line="240" w:lineRule="auto"/>
        <w:rPr>
          <w:rFonts w:ascii="Century Gothic" w:hAnsi="Century Gothic"/>
          <w:b/>
          <w:bCs/>
          <w:color w:val="7C0EDD"/>
          <w:sz w:val="32"/>
          <w:szCs w:val="32"/>
        </w:rPr>
      </w:pPr>
      <w:r w:rsidRPr="00F72C4A">
        <w:rPr>
          <w:rFonts w:ascii="Century Gothic" w:hAnsi="Century Gothic"/>
          <w:b/>
          <w:bCs/>
          <w:color w:val="7C0EDD"/>
          <w:sz w:val="32"/>
          <w:szCs w:val="32"/>
        </w:rPr>
        <w:t>1</w:t>
      </w:r>
      <w:r w:rsidRPr="00F72C4A">
        <w:rPr>
          <w:rFonts w:ascii="Century Gothic" w:hAnsi="Century Gothic"/>
          <w:b/>
          <w:bCs/>
          <w:color w:val="7C0EDD"/>
          <w:sz w:val="32"/>
          <w:szCs w:val="32"/>
          <w:vertAlign w:val="superscript"/>
        </w:rPr>
        <w:t>st</w:t>
      </w:r>
      <w:r w:rsidRPr="00F72C4A">
        <w:rPr>
          <w:rFonts w:ascii="Century Gothic" w:hAnsi="Century Gothic"/>
          <w:b/>
          <w:bCs/>
          <w:color w:val="7C0EDD"/>
          <w:sz w:val="32"/>
          <w:szCs w:val="32"/>
        </w:rPr>
        <w:t xml:space="preserve"> September </w:t>
      </w:r>
      <w:r w:rsidR="00F119C0">
        <w:rPr>
          <w:rFonts w:ascii="Century Gothic" w:hAnsi="Century Gothic"/>
          <w:b/>
          <w:bCs/>
          <w:color w:val="7C0EDD"/>
          <w:sz w:val="32"/>
          <w:szCs w:val="32"/>
        </w:rPr>
        <w:t>202</w:t>
      </w:r>
      <w:r w:rsidR="00BF1DF0">
        <w:rPr>
          <w:rFonts w:ascii="Century Gothic" w:hAnsi="Century Gothic"/>
          <w:b/>
          <w:bCs/>
          <w:color w:val="7C0EDD"/>
          <w:sz w:val="32"/>
          <w:szCs w:val="32"/>
        </w:rPr>
        <w:t>5</w:t>
      </w:r>
      <w:r w:rsidR="00F119C0">
        <w:rPr>
          <w:rFonts w:ascii="Century Gothic" w:hAnsi="Century Gothic"/>
          <w:b/>
          <w:bCs/>
          <w:color w:val="7C0EDD"/>
          <w:sz w:val="32"/>
          <w:szCs w:val="32"/>
        </w:rPr>
        <w:t xml:space="preserve"> to 31</w:t>
      </w:r>
      <w:r w:rsidR="00F119C0" w:rsidRPr="00F119C0">
        <w:rPr>
          <w:rFonts w:ascii="Century Gothic" w:hAnsi="Century Gothic"/>
          <w:b/>
          <w:bCs/>
          <w:color w:val="7C0EDD"/>
          <w:sz w:val="32"/>
          <w:szCs w:val="32"/>
          <w:vertAlign w:val="superscript"/>
        </w:rPr>
        <w:t>st</w:t>
      </w:r>
      <w:r w:rsidR="00F119C0">
        <w:rPr>
          <w:rFonts w:ascii="Century Gothic" w:hAnsi="Century Gothic"/>
          <w:b/>
          <w:bCs/>
          <w:color w:val="7C0EDD"/>
          <w:sz w:val="32"/>
          <w:szCs w:val="32"/>
        </w:rPr>
        <w:t xml:space="preserve"> August 20</w:t>
      </w:r>
      <w:r w:rsidR="00BF1DF0">
        <w:rPr>
          <w:rFonts w:ascii="Century Gothic" w:hAnsi="Century Gothic"/>
          <w:b/>
          <w:bCs/>
          <w:color w:val="7C0EDD"/>
          <w:sz w:val="32"/>
          <w:szCs w:val="32"/>
        </w:rPr>
        <w:t>26</w:t>
      </w:r>
    </w:p>
    <w:p w14:paraId="26A18837" w14:textId="77777777" w:rsidR="00991B21" w:rsidRDefault="00991B21" w:rsidP="00410DEA">
      <w:pPr>
        <w:spacing w:after="0" w:line="240" w:lineRule="auto"/>
        <w:rPr>
          <w:b/>
          <w:bCs/>
          <w:sz w:val="32"/>
          <w:szCs w:val="32"/>
        </w:rPr>
      </w:pPr>
    </w:p>
    <w:p w14:paraId="4E7E21A5" w14:textId="753DA5E3" w:rsidR="00410DEA" w:rsidRPr="00410DEA" w:rsidRDefault="00410DEA" w:rsidP="00410DEA">
      <w:pPr>
        <w:shd w:val="clear" w:color="auto" w:fill="FFFFFF"/>
        <w:spacing w:after="0" w:line="240" w:lineRule="auto"/>
        <w:rPr>
          <w:rFonts w:ascii="Calibri" w:eastAsia="Times New Roman" w:hAnsi="Calibri" w:cs="Calibri"/>
          <w:color w:val="000000"/>
          <w:sz w:val="24"/>
          <w:szCs w:val="24"/>
          <w:lang w:eastAsia="en-GB"/>
        </w:rPr>
      </w:pPr>
      <w:r w:rsidRPr="00410DEA">
        <w:rPr>
          <w:rFonts w:ascii="Calibri" w:eastAsia="Times New Roman" w:hAnsi="Calibri" w:cs="Calibri"/>
          <w:color w:val="000000"/>
          <w:sz w:val="24"/>
          <w:szCs w:val="24"/>
          <w:lang w:eastAsia="en-GB"/>
        </w:rPr>
        <w:t xml:space="preserve">The Leeds SEND Youth </w:t>
      </w:r>
      <w:r w:rsidR="00D275B2">
        <w:rPr>
          <w:rFonts w:ascii="Calibri" w:eastAsia="Times New Roman" w:hAnsi="Calibri" w:cs="Calibri"/>
          <w:color w:val="000000"/>
          <w:sz w:val="24"/>
          <w:szCs w:val="24"/>
          <w:lang w:eastAsia="en-GB"/>
        </w:rPr>
        <w:t>Council</w:t>
      </w:r>
      <w:r w:rsidRPr="00410DEA">
        <w:rPr>
          <w:rFonts w:ascii="Calibri" w:eastAsia="Times New Roman" w:hAnsi="Calibri" w:cs="Calibri"/>
          <w:color w:val="000000"/>
          <w:sz w:val="24"/>
          <w:szCs w:val="24"/>
          <w:lang w:eastAsia="en-GB"/>
        </w:rPr>
        <w:t xml:space="preserve"> is </w:t>
      </w:r>
      <w:r w:rsidR="00D275B2">
        <w:rPr>
          <w:rFonts w:ascii="Calibri" w:eastAsia="Times New Roman" w:hAnsi="Calibri" w:cs="Calibri"/>
          <w:color w:val="000000"/>
          <w:sz w:val="24"/>
          <w:szCs w:val="24"/>
          <w:lang w:eastAsia="en-GB"/>
        </w:rPr>
        <w:t xml:space="preserve">group of </w:t>
      </w:r>
      <w:r w:rsidRPr="00410DEA">
        <w:rPr>
          <w:rFonts w:ascii="Calibri" w:eastAsia="Times New Roman" w:hAnsi="Calibri" w:cs="Calibri"/>
          <w:color w:val="000000"/>
          <w:sz w:val="24"/>
          <w:szCs w:val="24"/>
          <w:lang w:eastAsia="en-GB"/>
        </w:rPr>
        <w:t>young people aged 11 to 25 years old with special educational needs and disabilities (SEND) who live in Leeds or attend school in Leeds.</w:t>
      </w:r>
    </w:p>
    <w:p w14:paraId="0E3F9B73" w14:textId="393B4AEB" w:rsidR="00410DEA" w:rsidRPr="00410DEA" w:rsidRDefault="00410DEA" w:rsidP="00410DEA">
      <w:pPr>
        <w:shd w:val="clear" w:color="auto" w:fill="FFFFFF"/>
        <w:spacing w:after="0" w:line="240" w:lineRule="auto"/>
        <w:rPr>
          <w:rFonts w:ascii="Calibri" w:eastAsia="Times New Roman" w:hAnsi="Calibri" w:cs="Calibri"/>
          <w:color w:val="000000"/>
          <w:sz w:val="24"/>
          <w:szCs w:val="24"/>
          <w:lang w:eastAsia="en-GB"/>
        </w:rPr>
      </w:pPr>
    </w:p>
    <w:p w14:paraId="4FC792C9" w14:textId="74F277C8" w:rsidR="00410DEA" w:rsidRDefault="00D275B2" w:rsidP="00410DEA">
      <w:pPr>
        <w:shd w:val="clear" w:color="auto" w:fill="FFFFFF"/>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The Leeds SEND Youth Council take part</w:t>
      </w:r>
      <w:r w:rsidR="00410DEA" w:rsidRPr="00410DEA">
        <w:rPr>
          <w:rFonts w:ascii="Calibri" w:eastAsia="Times New Roman" w:hAnsi="Calibri" w:cs="Calibri"/>
          <w:color w:val="000000"/>
          <w:sz w:val="24"/>
          <w:szCs w:val="24"/>
          <w:lang w:eastAsia="en-GB"/>
        </w:rPr>
        <w:t xml:space="preserve"> in a range of youth voice activities that enable them to share their experiences and feedback about SEND services in Leeds.  </w:t>
      </w:r>
    </w:p>
    <w:p w14:paraId="3347D97F" w14:textId="77777777" w:rsidR="00A31EE5" w:rsidRDefault="00A31EE5" w:rsidP="00410DEA">
      <w:pPr>
        <w:shd w:val="clear" w:color="auto" w:fill="FFFFFF"/>
        <w:spacing w:after="0" w:line="240" w:lineRule="auto"/>
        <w:rPr>
          <w:rFonts w:ascii="Calibri" w:eastAsia="Times New Roman" w:hAnsi="Calibri" w:cs="Calibri"/>
          <w:color w:val="000000"/>
          <w:sz w:val="24"/>
          <w:szCs w:val="24"/>
          <w:lang w:eastAsia="en-GB"/>
        </w:rPr>
      </w:pPr>
    </w:p>
    <w:p w14:paraId="650AFAAA" w14:textId="43DDBF63" w:rsidR="00A31EE5" w:rsidRDefault="00A31EE5" w:rsidP="00410DEA">
      <w:pPr>
        <w:shd w:val="clear" w:color="auto" w:fill="FFFFFF"/>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Feedback from consultations with children and young people with SEND can be found here: </w:t>
      </w:r>
      <w:hyperlink r:id="rId12" w:history="1">
        <w:r w:rsidRPr="004D324B">
          <w:rPr>
            <w:rStyle w:val="Hyperlink"/>
            <w:rFonts w:ascii="Calibri" w:eastAsia="Times New Roman" w:hAnsi="Calibri" w:cs="Calibri"/>
            <w:sz w:val="24"/>
            <w:szCs w:val="24"/>
            <w:lang w:eastAsia="en-GB"/>
          </w:rPr>
          <w:t>https://www.leedslocaloffer.org.uk/have-your-say/children-and-young-people/consultation-feedback</w:t>
        </w:r>
      </w:hyperlink>
      <w:r>
        <w:rPr>
          <w:rFonts w:ascii="Calibri" w:eastAsia="Times New Roman" w:hAnsi="Calibri" w:cs="Calibri"/>
          <w:color w:val="000000"/>
          <w:sz w:val="24"/>
          <w:szCs w:val="24"/>
          <w:lang w:eastAsia="en-GB"/>
        </w:rPr>
        <w:t xml:space="preserve"> </w:t>
      </w:r>
    </w:p>
    <w:p w14:paraId="58820941" w14:textId="0FA9E84B" w:rsidR="00966BD6" w:rsidRDefault="00966BD6" w:rsidP="00410DEA">
      <w:pPr>
        <w:shd w:val="clear" w:color="auto" w:fill="FFFFFF"/>
        <w:spacing w:after="0" w:line="240" w:lineRule="auto"/>
        <w:rPr>
          <w:rFonts w:ascii="Calibri" w:eastAsia="Times New Roman" w:hAnsi="Calibri" w:cs="Calibri"/>
          <w:color w:val="000000"/>
          <w:sz w:val="24"/>
          <w:szCs w:val="24"/>
          <w:lang w:eastAsia="en-GB"/>
        </w:rPr>
      </w:pPr>
    </w:p>
    <w:p w14:paraId="04414B62" w14:textId="0E649D12" w:rsidR="00966BD6" w:rsidRPr="00410DEA" w:rsidRDefault="00966BD6" w:rsidP="00410DEA">
      <w:pPr>
        <w:shd w:val="clear" w:color="auto" w:fill="FFFFFF"/>
        <w:spacing w:after="0" w:line="240" w:lineRule="auto"/>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Contact </w:t>
      </w:r>
      <w:hyperlink r:id="rId13" w:history="1">
        <w:r w:rsidRPr="00093E51">
          <w:rPr>
            <w:rStyle w:val="Hyperlink"/>
            <w:rFonts w:ascii="Calibri" w:eastAsia="Times New Roman" w:hAnsi="Calibri" w:cs="Calibri"/>
            <w:sz w:val="24"/>
            <w:szCs w:val="24"/>
            <w:lang w:eastAsia="en-GB"/>
          </w:rPr>
          <w:t>VIC@leeds.gov.uk</w:t>
        </w:r>
      </w:hyperlink>
      <w:r>
        <w:rPr>
          <w:rFonts w:ascii="Calibri" w:eastAsia="Times New Roman" w:hAnsi="Calibri" w:cs="Calibri"/>
          <w:color w:val="000000"/>
          <w:sz w:val="24"/>
          <w:szCs w:val="24"/>
          <w:lang w:eastAsia="en-GB"/>
        </w:rPr>
        <w:t xml:space="preserve"> for more information about the </w:t>
      </w:r>
      <w:r w:rsidR="00D275B2">
        <w:rPr>
          <w:rFonts w:ascii="Calibri" w:eastAsia="Times New Roman" w:hAnsi="Calibri" w:cs="Calibri"/>
          <w:color w:val="000000"/>
          <w:sz w:val="24"/>
          <w:szCs w:val="24"/>
          <w:lang w:eastAsia="en-GB"/>
        </w:rPr>
        <w:t xml:space="preserve">Leeds SEND Youth Council. </w:t>
      </w:r>
      <w:r>
        <w:rPr>
          <w:rFonts w:ascii="Calibri" w:eastAsia="Times New Roman" w:hAnsi="Calibri" w:cs="Calibri"/>
          <w:color w:val="000000"/>
          <w:sz w:val="24"/>
          <w:szCs w:val="24"/>
          <w:lang w:eastAsia="en-GB"/>
        </w:rPr>
        <w:t xml:space="preserve"> </w:t>
      </w:r>
    </w:p>
    <w:p w14:paraId="0B56C30E" w14:textId="0237AD98" w:rsidR="00410DEA" w:rsidRDefault="00410DEA" w:rsidP="00410DEA"/>
    <w:tbl>
      <w:tblPr>
        <w:tblStyle w:val="TableGrid"/>
        <w:tblW w:w="0" w:type="auto"/>
        <w:tblLook w:val="04A0" w:firstRow="1" w:lastRow="0" w:firstColumn="1" w:lastColumn="0" w:noHBand="0" w:noVBand="1"/>
      </w:tblPr>
      <w:tblGrid>
        <w:gridCol w:w="10194"/>
      </w:tblGrid>
      <w:tr w:rsidR="00FE22BB" w14:paraId="1150B4ED" w14:textId="77777777" w:rsidTr="00F72C4A">
        <w:tc>
          <w:tcPr>
            <w:tcW w:w="10194" w:type="dxa"/>
            <w:shd w:val="clear" w:color="auto" w:fill="F9EC31"/>
          </w:tcPr>
          <w:p w14:paraId="5B6DAFCA" w14:textId="77777777" w:rsidR="00FE22BB" w:rsidRDefault="00FE22BB" w:rsidP="00991B21">
            <w:pPr>
              <w:rPr>
                <w:b/>
                <w:bCs/>
                <w:sz w:val="32"/>
                <w:szCs w:val="32"/>
              </w:rPr>
            </w:pPr>
            <w:r>
              <w:rPr>
                <w:b/>
                <w:bCs/>
                <w:sz w:val="32"/>
                <w:szCs w:val="32"/>
              </w:rPr>
              <w:t>Regional representation</w:t>
            </w:r>
          </w:p>
          <w:p w14:paraId="157DAC89" w14:textId="37F163C8" w:rsidR="00FE22BB" w:rsidRPr="00FE22BB" w:rsidRDefault="00FE22BB" w:rsidP="00991B21">
            <w:pPr>
              <w:rPr>
                <w:sz w:val="24"/>
                <w:szCs w:val="24"/>
              </w:rPr>
            </w:pPr>
            <w:r>
              <w:rPr>
                <w:sz w:val="24"/>
                <w:szCs w:val="24"/>
              </w:rPr>
              <w:t xml:space="preserve">Representing the voices of young people in Leeds on a regional level. </w:t>
            </w:r>
          </w:p>
        </w:tc>
      </w:tr>
      <w:tr w:rsidR="00FE22BB" w14:paraId="1DF81DBB" w14:textId="77777777" w:rsidTr="00FE22BB">
        <w:tc>
          <w:tcPr>
            <w:tcW w:w="10194" w:type="dxa"/>
          </w:tcPr>
          <w:p w14:paraId="581B0C9A" w14:textId="77777777" w:rsidR="004C49BD" w:rsidRDefault="004C49BD" w:rsidP="00991B21">
            <w:pPr>
              <w:rPr>
                <w:sz w:val="24"/>
                <w:szCs w:val="24"/>
              </w:rPr>
            </w:pPr>
          </w:p>
          <w:p w14:paraId="0A702514" w14:textId="242C71EB" w:rsidR="00FE22BB" w:rsidRDefault="00FE22BB" w:rsidP="00991B21">
            <w:pPr>
              <w:rPr>
                <w:sz w:val="24"/>
                <w:szCs w:val="24"/>
              </w:rPr>
            </w:pPr>
            <w:r>
              <w:rPr>
                <w:sz w:val="24"/>
                <w:szCs w:val="24"/>
              </w:rPr>
              <w:t>T</w:t>
            </w:r>
            <w:r w:rsidR="003A6621">
              <w:rPr>
                <w:sz w:val="24"/>
                <w:szCs w:val="24"/>
              </w:rPr>
              <w:t>wo</w:t>
            </w:r>
            <w:r>
              <w:rPr>
                <w:sz w:val="24"/>
                <w:szCs w:val="24"/>
              </w:rPr>
              <w:t xml:space="preserve"> members of the SEND Youth Council joined the Yorkshire and Humber regional SEND Youth Alliance group to represent the voices of young people in Leeds. </w:t>
            </w:r>
          </w:p>
          <w:p w14:paraId="0D06ABBC" w14:textId="77777777" w:rsidR="003A6621" w:rsidRDefault="003A6621" w:rsidP="00991B21">
            <w:pPr>
              <w:rPr>
                <w:sz w:val="24"/>
                <w:szCs w:val="24"/>
              </w:rPr>
            </w:pPr>
          </w:p>
          <w:p w14:paraId="47986C95" w14:textId="2E42D328" w:rsidR="003A6621" w:rsidRDefault="003A6621" w:rsidP="00991B21">
            <w:pPr>
              <w:rPr>
                <w:sz w:val="24"/>
                <w:szCs w:val="24"/>
              </w:rPr>
            </w:pPr>
            <w:r>
              <w:rPr>
                <w:sz w:val="24"/>
                <w:szCs w:val="24"/>
              </w:rPr>
              <w:t xml:space="preserve">The regional group are: </w:t>
            </w:r>
          </w:p>
          <w:p w14:paraId="4DD5A423" w14:textId="2D42D351" w:rsidR="003A6621" w:rsidRDefault="003A6621" w:rsidP="003A6621">
            <w:pPr>
              <w:pStyle w:val="ListParagraph"/>
              <w:numPr>
                <w:ilvl w:val="0"/>
                <w:numId w:val="8"/>
              </w:numPr>
              <w:rPr>
                <w:sz w:val="24"/>
                <w:szCs w:val="24"/>
              </w:rPr>
            </w:pPr>
            <w:r>
              <w:rPr>
                <w:sz w:val="24"/>
                <w:szCs w:val="24"/>
              </w:rPr>
              <w:t xml:space="preserve">Developing a video about EHCP’s for young people </w:t>
            </w:r>
          </w:p>
          <w:p w14:paraId="72B5D05E" w14:textId="2D58D1DB" w:rsidR="003A6621" w:rsidRPr="003A6621" w:rsidRDefault="003A6621" w:rsidP="003A6621">
            <w:pPr>
              <w:pStyle w:val="ListParagraph"/>
              <w:numPr>
                <w:ilvl w:val="0"/>
                <w:numId w:val="8"/>
              </w:numPr>
              <w:rPr>
                <w:sz w:val="24"/>
                <w:szCs w:val="24"/>
              </w:rPr>
            </w:pPr>
            <w:r>
              <w:rPr>
                <w:sz w:val="24"/>
                <w:szCs w:val="24"/>
              </w:rPr>
              <w:t xml:space="preserve">Representing groups on the SEND Change programme </w:t>
            </w:r>
          </w:p>
          <w:p w14:paraId="6039A191" w14:textId="49EB5F5A" w:rsidR="00FE22BB" w:rsidRPr="00FE22BB" w:rsidRDefault="00FE22BB" w:rsidP="00F119C0">
            <w:pPr>
              <w:rPr>
                <w:sz w:val="24"/>
                <w:szCs w:val="24"/>
              </w:rPr>
            </w:pPr>
          </w:p>
        </w:tc>
      </w:tr>
      <w:tr w:rsidR="00991B21" w14:paraId="7E8CF893" w14:textId="77777777" w:rsidTr="00F72C4A">
        <w:tc>
          <w:tcPr>
            <w:tcW w:w="10194" w:type="dxa"/>
            <w:shd w:val="clear" w:color="auto" w:fill="F9EC31"/>
          </w:tcPr>
          <w:p w14:paraId="4C64406C" w14:textId="77777777" w:rsidR="00991B21" w:rsidRPr="00991B21" w:rsidRDefault="00991B21" w:rsidP="00991B21">
            <w:pPr>
              <w:rPr>
                <w:b/>
                <w:bCs/>
                <w:sz w:val="32"/>
                <w:szCs w:val="32"/>
              </w:rPr>
            </w:pPr>
            <w:r w:rsidRPr="00991B21">
              <w:rPr>
                <w:b/>
                <w:bCs/>
                <w:sz w:val="32"/>
                <w:szCs w:val="32"/>
              </w:rPr>
              <w:t>Campaigns</w:t>
            </w:r>
          </w:p>
          <w:p w14:paraId="030F5718" w14:textId="77777777" w:rsidR="00991B21" w:rsidRPr="00991B21" w:rsidRDefault="00991B21" w:rsidP="00410DEA"/>
        </w:tc>
      </w:tr>
      <w:tr w:rsidR="00991B21" w14:paraId="21440AD8" w14:textId="77777777" w:rsidTr="00991B21">
        <w:tc>
          <w:tcPr>
            <w:tcW w:w="10194" w:type="dxa"/>
          </w:tcPr>
          <w:p w14:paraId="05A635D6" w14:textId="77777777" w:rsidR="00481F71" w:rsidRDefault="00481F71" w:rsidP="0021073A">
            <w:pPr>
              <w:shd w:val="clear" w:color="auto" w:fill="FFFFFF"/>
              <w:rPr>
                <w:rFonts w:ascii="Calibri" w:eastAsia="Times New Roman" w:hAnsi="Calibri" w:cs="Calibri"/>
                <w:color w:val="000000"/>
                <w:sz w:val="24"/>
                <w:szCs w:val="24"/>
                <w:lang w:eastAsia="en-GB"/>
              </w:rPr>
            </w:pPr>
          </w:p>
          <w:p w14:paraId="4E00F1FB" w14:textId="1376EE44" w:rsidR="00481F71" w:rsidRDefault="00A4619E" w:rsidP="0021073A">
            <w:pPr>
              <w:shd w:val="clear" w:color="auto" w:fill="FFFFFF"/>
              <w:rPr>
                <w:rFonts w:ascii="Calibri" w:eastAsia="Times New Roman" w:hAnsi="Calibri" w:cs="Calibri"/>
                <w:b/>
                <w:bCs/>
                <w:color w:val="000000"/>
                <w:sz w:val="24"/>
                <w:szCs w:val="24"/>
                <w:lang w:eastAsia="en-GB"/>
              </w:rPr>
            </w:pPr>
            <w:r w:rsidRPr="00A4619E">
              <w:rPr>
                <w:rFonts w:ascii="Calibri" w:eastAsia="Times New Roman" w:hAnsi="Calibri" w:cs="Calibri"/>
                <w:b/>
                <w:bCs/>
                <w:color w:val="000000"/>
                <w:sz w:val="24"/>
                <w:szCs w:val="24"/>
                <w:lang w:eastAsia="en-GB"/>
              </w:rPr>
              <w:t>Mental Health Campaign</w:t>
            </w:r>
          </w:p>
          <w:p w14:paraId="4C5D50D5" w14:textId="58753984" w:rsidR="00A4619E" w:rsidRDefault="00A4619E" w:rsidP="0021073A">
            <w:pPr>
              <w:shd w:val="clear" w:color="auto" w:fill="FFFFFF"/>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Members submitted questions for the Children’s Society – Time for Young people project about accessibility and inclusion of their </w:t>
            </w:r>
            <w:proofErr w:type="gramStart"/>
            <w:r>
              <w:rPr>
                <w:rFonts w:ascii="Calibri" w:eastAsia="Times New Roman" w:hAnsi="Calibri" w:cs="Calibri"/>
                <w:color w:val="000000"/>
                <w:sz w:val="24"/>
                <w:szCs w:val="24"/>
                <w:lang w:eastAsia="en-GB"/>
              </w:rPr>
              <w:t>drop in</w:t>
            </w:r>
            <w:proofErr w:type="gramEnd"/>
            <w:r>
              <w:rPr>
                <w:rFonts w:ascii="Calibri" w:eastAsia="Times New Roman" w:hAnsi="Calibri" w:cs="Calibri"/>
                <w:color w:val="000000"/>
                <w:sz w:val="24"/>
                <w:szCs w:val="24"/>
                <w:lang w:eastAsia="en-GB"/>
              </w:rPr>
              <w:t xml:space="preserve"> service. </w:t>
            </w:r>
          </w:p>
          <w:p w14:paraId="1B479883" w14:textId="77777777" w:rsidR="000B20C0" w:rsidRDefault="000B20C0" w:rsidP="0021073A">
            <w:pPr>
              <w:shd w:val="clear" w:color="auto" w:fill="FFFFFF"/>
              <w:rPr>
                <w:rFonts w:ascii="Calibri" w:eastAsia="Times New Roman" w:hAnsi="Calibri" w:cs="Calibri"/>
                <w:color w:val="000000"/>
                <w:sz w:val="24"/>
                <w:szCs w:val="24"/>
                <w:lang w:eastAsia="en-GB"/>
              </w:rPr>
            </w:pPr>
          </w:p>
          <w:p w14:paraId="3C6289B4" w14:textId="3D645D8E" w:rsidR="001846F3" w:rsidRDefault="001846F3" w:rsidP="0021073A">
            <w:pPr>
              <w:shd w:val="clear" w:color="auto" w:fill="FFFFFF"/>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In November </w:t>
            </w:r>
            <w:r w:rsidR="000B20C0">
              <w:rPr>
                <w:rFonts w:ascii="Calibri" w:eastAsia="Times New Roman" w:hAnsi="Calibri" w:cs="Calibri"/>
                <w:color w:val="000000"/>
                <w:sz w:val="24"/>
                <w:szCs w:val="24"/>
                <w:lang w:eastAsia="en-GB"/>
              </w:rPr>
              <w:t xml:space="preserve">members worked with </w:t>
            </w:r>
            <w:proofErr w:type="spellStart"/>
            <w:r w:rsidR="000B20C0">
              <w:rPr>
                <w:rFonts w:ascii="Calibri" w:eastAsia="Times New Roman" w:hAnsi="Calibri" w:cs="Calibri"/>
                <w:color w:val="000000"/>
                <w:sz w:val="24"/>
                <w:szCs w:val="24"/>
                <w:lang w:eastAsia="en-GB"/>
              </w:rPr>
              <w:t>Mindmate</w:t>
            </w:r>
            <w:proofErr w:type="spellEnd"/>
            <w:r w:rsidR="000B20C0">
              <w:rPr>
                <w:rFonts w:ascii="Calibri" w:eastAsia="Times New Roman" w:hAnsi="Calibri" w:cs="Calibri"/>
                <w:color w:val="000000"/>
                <w:sz w:val="24"/>
                <w:szCs w:val="24"/>
                <w:lang w:eastAsia="en-GB"/>
              </w:rPr>
              <w:t xml:space="preserve"> and shared their</w:t>
            </w:r>
            <w:r w:rsidR="002D10D3">
              <w:rPr>
                <w:rFonts w:ascii="Calibri" w:eastAsia="Times New Roman" w:hAnsi="Calibri" w:cs="Calibri"/>
                <w:color w:val="000000"/>
                <w:sz w:val="24"/>
                <w:szCs w:val="24"/>
                <w:lang w:eastAsia="en-GB"/>
              </w:rPr>
              <w:t xml:space="preserve"> </w:t>
            </w:r>
            <w:r w:rsidRPr="001846F3">
              <w:rPr>
                <w:rFonts w:ascii="Calibri" w:eastAsia="Times New Roman" w:hAnsi="Calibri" w:cs="Calibri"/>
                <w:color w:val="000000"/>
                <w:sz w:val="24"/>
                <w:szCs w:val="24"/>
                <w:lang w:eastAsia="en-GB"/>
              </w:rPr>
              <w:t>views on accessibility and how young people look for support</w:t>
            </w:r>
            <w:r w:rsidR="000B20C0">
              <w:rPr>
                <w:rFonts w:ascii="Calibri" w:eastAsia="Times New Roman" w:hAnsi="Calibri" w:cs="Calibri"/>
                <w:color w:val="000000"/>
                <w:sz w:val="24"/>
                <w:szCs w:val="24"/>
                <w:lang w:eastAsia="en-GB"/>
              </w:rPr>
              <w:t xml:space="preserve"> and</w:t>
            </w:r>
            <w:r w:rsidRPr="001846F3">
              <w:rPr>
                <w:rFonts w:ascii="Calibri" w:eastAsia="Times New Roman" w:hAnsi="Calibri" w:cs="Calibri"/>
                <w:color w:val="000000"/>
                <w:sz w:val="24"/>
                <w:szCs w:val="24"/>
                <w:lang w:eastAsia="en-GB"/>
              </w:rPr>
              <w:t xml:space="preserve"> discussed barriers to accessing services</w:t>
            </w:r>
            <w:r w:rsidR="002D10D3">
              <w:rPr>
                <w:rFonts w:ascii="Calibri" w:eastAsia="Times New Roman" w:hAnsi="Calibri" w:cs="Calibri"/>
                <w:color w:val="000000"/>
                <w:sz w:val="24"/>
                <w:szCs w:val="24"/>
                <w:lang w:eastAsia="en-GB"/>
              </w:rPr>
              <w:t>. They</w:t>
            </w:r>
            <w:r w:rsidRPr="001846F3">
              <w:rPr>
                <w:rFonts w:ascii="Calibri" w:eastAsia="Times New Roman" w:hAnsi="Calibri" w:cs="Calibri"/>
                <w:color w:val="000000"/>
                <w:sz w:val="24"/>
                <w:szCs w:val="24"/>
                <w:lang w:eastAsia="en-GB"/>
              </w:rPr>
              <w:t xml:space="preserve"> also explored ideas for a SEND</w:t>
            </w:r>
            <w:r w:rsidRPr="001846F3">
              <w:rPr>
                <w:rFonts w:ascii="Cambria Math" w:eastAsia="Times New Roman" w:hAnsi="Cambria Math" w:cs="Cambria Math"/>
                <w:color w:val="000000"/>
                <w:sz w:val="24"/>
                <w:szCs w:val="24"/>
                <w:lang w:eastAsia="en-GB"/>
              </w:rPr>
              <w:t>‑</w:t>
            </w:r>
            <w:r w:rsidRPr="001846F3">
              <w:rPr>
                <w:rFonts w:ascii="Calibri" w:eastAsia="Times New Roman" w:hAnsi="Calibri" w:cs="Calibri"/>
                <w:color w:val="000000"/>
                <w:sz w:val="24"/>
                <w:szCs w:val="24"/>
                <w:lang w:eastAsia="en-GB"/>
              </w:rPr>
              <w:t xml:space="preserve">specific services page, and the group may help </w:t>
            </w:r>
            <w:r w:rsidR="002D10D3">
              <w:rPr>
                <w:rFonts w:ascii="Calibri" w:eastAsia="Times New Roman" w:hAnsi="Calibri" w:cs="Calibri"/>
                <w:color w:val="000000"/>
                <w:sz w:val="24"/>
                <w:szCs w:val="24"/>
                <w:lang w:eastAsia="en-GB"/>
              </w:rPr>
              <w:t xml:space="preserve">produce </w:t>
            </w:r>
            <w:r w:rsidR="002D33A4">
              <w:rPr>
                <w:rFonts w:ascii="Calibri" w:eastAsia="Times New Roman" w:hAnsi="Calibri" w:cs="Calibri"/>
                <w:color w:val="000000"/>
                <w:sz w:val="24"/>
                <w:szCs w:val="24"/>
                <w:lang w:eastAsia="en-GB"/>
              </w:rPr>
              <w:t>this content in 2026.</w:t>
            </w:r>
          </w:p>
          <w:p w14:paraId="5CF78EEE" w14:textId="77777777" w:rsidR="00D2299A" w:rsidRDefault="00D2299A" w:rsidP="0021073A">
            <w:pPr>
              <w:shd w:val="clear" w:color="auto" w:fill="FFFFFF"/>
              <w:rPr>
                <w:rFonts w:ascii="Calibri" w:eastAsia="Times New Roman" w:hAnsi="Calibri" w:cs="Calibri"/>
                <w:color w:val="000000"/>
                <w:sz w:val="24"/>
                <w:szCs w:val="24"/>
                <w:lang w:eastAsia="en-GB"/>
              </w:rPr>
            </w:pPr>
          </w:p>
          <w:p w14:paraId="63065355" w14:textId="390920D2" w:rsidR="00D2299A" w:rsidRDefault="00D2299A" w:rsidP="0021073A">
            <w:pPr>
              <w:shd w:val="clear" w:color="auto" w:fill="FFFFFF"/>
              <w:rPr>
                <w:rFonts w:ascii="Calibri" w:eastAsia="Times New Roman" w:hAnsi="Calibri" w:cs="Calibri"/>
                <w:b/>
                <w:bCs/>
                <w:color w:val="000000"/>
                <w:sz w:val="24"/>
                <w:szCs w:val="24"/>
                <w:lang w:eastAsia="en-GB"/>
              </w:rPr>
            </w:pPr>
            <w:r w:rsidRPr="00D2299A">
              <w:rPr>
                <w:rFonts w:ascii="Calibri" w:eastAsia="Times New Roman" w:hAnsi="Calibri" w:cs="Calibri"/>
                <w:b/>
                <w:bCs/>
                <w:color w:val="000000"/>
                <w:sz w:val="24"/>
                <w:szCs w:val="24"/>
                <w:lang w:eastAsia="en-GB"/>
              </w:rPr>
              <w:t>Sensory spaces</w:t>
            </w:r>
          </w:p>
          <w:p w14:paraId="73BCE6AC" w14:textId="0737EB6C" w:rsidR="00D2299A" w:rsidRPr="00B57D75" w:rsidRDefault="00D2299A" w:rsidP="0021073A">
            <w:pPr>
              <w:shd w:val="clear" w:color="auto" w:fill="FFFFFF"/>
              <w:rPr>
                <w:rFonts w:ascii="Calibri" w:eastAsia="Times New Roman" w:hAnsi="Calibri" w:cs="Calibri"/>
                <w:color w:val="000000"/>
                <w:sz w:val="24"/>
                <w:szCs w:val="24"/>
                <w:lang w:eastAsia="en-GB"/>
              </w:rPr>
            </w:pPr>
            <w:r w:rsidRPr="00B57D75">
              <w:rPr>
                <w:rFonts w:ascii="Calibri" w:eastAsia="Times New Roman" w:hAnsi="Calibri" w:cs="Calibri"/>
                <w:color w:val="000000"/>
                <w:sz w:val="24"/>
                <w:szCs w:val="24"/>
                <w:lang w:eastAsia="en-GB"/>
              </w:rPr>
              <w:t>In March the gro</w:t>
            </w:r>
            <w:r w:rsidR="00B57D75" w:rsidRPr="00B57D75">
              <w:rPr>
                <w:rFonts w:ascii="Calibri" w:eastAsia="Times New Roman" w:hAnsi="Calibri" w:cs="Calibri"/>
                <w:color w:val="000000"/>
                <w:sz w:val="24"/>
                <w:szCs w:val="24"/>
                <w:lang w:eastAsia="en-GB"/>
              </w:rPr>
              <w:t xml:space="preserve">up decided to run a campaign on increasing and improving Sensory spaces in Leeds. </w:t>
            </w:r>
          </w:p>
          <w:p w14:paraId="01291CD7" w14:textId="5230DC21" w:rsidR="004C49BD" w:rsidRPr="0021073A" w:rsidRDefault="004C49BD" w:rsidP="0021073A">
            <w:pPr>
              <w:shd w:val="clear" w:color="auto" w:fill="FFFFFF"/>
              <w:rPr>
                <w:rFonts w:ascii="Calibri" w:eastAsia="Times New Roman" w:hAnsi="Calibri" w:cs="Calibri"/>
                <w:b/>
                <w:bCs/>
                <w:color w:val="000000"/>
                <w:sz w:val="24"/>
                <w:szCs w:val="24"/>
                <w:lang w:eastAsia="en-GB"/>
              </w:rPr>
            </w:pPr>
          </w:p>
        </w:tc>
      </w:tr>
      <w:tr w:rsidR="00F119C0" w14:paraId="328D8E30" w14:textId="77777777" w:rsidTr="00F72C4A">
        <w:tc>
          <w:tcPr>
            <w:tcW w:w="10194" w:type="dxa"/>
            <w:shd w:val="clear" w:color="auto" w:fill="F9EC31"/>
          </w:tcPr>
          <w:p w14:paraId="082CEB58" w14:textId="3B7ECAB0" w:rsidR="00F119C0" w:rsidRDefault="00F119C0" w:rsidP="00F119C0">
            <w:pPr>
              <w:rPr>
                <w:b/>
                <w:bCs/>
                <w:sz w:val="32"/>
                <w:szCs w:val="32"/>
              </w:rPr>
            </w:pPr>
            <w:r>
              <w:rPr>
                <w:b/>
                <w:bCs/>
                <w:sz w:val="32"/>
                <w:szCs w:val="32"/>
              </w:rPr>
              <w:t xml:space="preserve">Recruitment and Commissioning panels </w:t>
            </w:r>
          </w:p>
          <w:p w14:paraId="63905158" w14:textId="50D5603F" w:rsidR="00F119C0" w:rsidRDefault="00F119C0" w:rsidP="00F119C0">
            <w:pPr>
              <w:rPr>
                <w:b/>
                <w:bCs/>
                <w:sz w:val="32"/>
                <w:szCs w:val="32"/>
              </w:rPr>
            </w:pPr>
            <w:r>
              <w:rPr>
                <w:sz w:val="24"/>
                <w:szCs w:val="24"/>
              </w:rPr>
              <w:t xml:space="preserve">Members of the Leeds SEND Youth Council take part in young people recruitment and commissioning panels.   </w:t>
            </w:r>
          </w:p>
        </w:tc>
      </w:tr>
      <w:tr w:rsidR="00F119C0" w14:paraId="50A98B68" w14:textId="77777777" w:rsidTr="00F119C0">
        <w:tc>
          <w:tcPr>
            <w:tcW w:w="10194" w:type="dxa"/>
          </w:tcPr>
          <w:p w14:paraId="57541B56" w14:textId="5D747AFE" w:rsidR="00BF1DF0" w:rsidRPr="00F119C0" w:rsidRDefault="00BF1DF0" w:rsidP="00BF1DF0">
            <w:pPr>
              <w:rPr>
                <w:sz w:val="24"/>
                <w:szCs w:val="24"/>
              </w:rPr>
            </w:pPr>
          </w:p>
        </w:tc>
      </w:tr>
      <w:tr w:rsidR="00F119C0" w14:paraId="001CCBF5" w14:textId="77777777" w:rsidTr="00F72C4A">
        <w:tc>
          <w:tcPr>
            <w:tcW w:w="10194" w:type="dxa"/>
            <w:shd w:val="clear" w:color="auto" w:fill="F9EC31"/>
          </w:tcPr>
          <w:p w14:paraId="42B3E110" w14:textId="77777777" w:rsidR="00F119C0" w:rsidRDefault="00F119C0" w:rsidP="00F119C0">
            <w:pPr>
              <w:rPr>
                <w:b/>
                <w:bCs/>
                <w:sz w:val="32"/>
                <w:szCs w:val="32"/>
              </w:rPr>
            </w:pPr>
            <w:r>
              <w:rPr>
                <w:b/>
                <w:bCs/>
                <w:sz w:val="32"/>
                <w:szCs w:val="32"/>
              </w:rPr>
              <w:lastRenderedPageBreak/>
              <w:t>Sessions</w:t>
            </w:r>
          </w:p>
          <w:p w14:paraId="4A60D6C9" w14:textId="5A51E9AD" w:rsidR="00F119C0" w:rsidRPr="00991B21" w:rsidRDefault="00F119C0" w:rsidP="00F119C0">
            <w:pPr>
              <w:rPr>
                <w:sz w:val="24"/>
                <w:szCs w:val="24"/>
              </w:rPr>
            </w:pPr>
            <w:r>
              <w:rPr>
                <w:sz w:val="24"/>
                <w:szCs w:val="24"/>
              </w:rPr>
              <w:t xml:space="preserve">Each month members of the Leeds SEND Youth Council are invited to join sessions, the sessions are an opportunity for members to share their feedback and views with SEND services.  </w:t>
            </w:r>
          </w:p>
        </w:tc>
      </w:tr>
      <w:tr w:rsidR="00F119C0" w14:paraId="1BF36BC5" w14:textId="77777777" w:rsidTr="00991B21">
        <w:tc>
          <w:tcPr>
            <w:tcW w:w="10194" w:type="dxa"/>
          </w:tcPr>
          <w:p w14:paraId="6D66208B" w14:textId="77777777" w:rsidR="00F12F13" w:rsidRDefault="00F12F13" w:rsidP="00F119C0">
            <w:pPr>
              <w:rPr>
                <w:b/>
                <w:bCs/>
                <w:sz w:val="24"/>
                <w:szCs w:val="24"/>
              </w:rPr>
            </w:pPr>
          </w:p>
          <w:p w14:paraId="25C396B2" w14:textId="57B3F396" w:rsidR="00D21E6B" w:rsidRDefault="00D21E6B" w:rsidP="00F119C0">
            <w:pPr>
              <w:rPr>
                <w:b/>
                <w:bCs/>
                <w:sz w:val="24"/>
                <w:szCs w:val="24"/>
              </w:rPr>
            </w:pPr>
            <w:r>
              <w:rPr>
                <w:b/>
                <w:bCs/>
                <w:sz w:val="24"/>
                <w:szCs w:val="24"/>
              </w:rPr>
              <w:t>Filming Training videos</w:t>
            </w:r>
          </w:p>
          <w:p w14:paraId="625C7084" w14:textId="77777777" w:rsidR="00D21E6B" w:rsidRDefault="00D21E6B" w:rsidP="00F119C0">
            <w:pPr>
              <w:rPr>
                <w:sz w:val="24"/>
                <w:szCs w:val="24"/>
              </w:rPr>
            </w:pPr>
            <w:r w:rsidRPr="00D21E6B">
              <w:rPr>
                <w:sz w:val="24"/>
                <w:szCs w:val="24"/>
              </w:rPr>
              <w:t xml:space="preserve">Members filmed videos </w:t>
            </w:r>
            <w:r>
              <w:rPr>
                <w:sz w:val="24"/>
                <w:szCs w:val="24"/>
              </w:rPr>
              <w:t xml:space="preserve">to accompany some Leeds City Council and NHS staff SEND awareness training. </w:t>
            </w:r>
          </w:p>
          <w:p w14:paraId="3CF790EF" w14:textId="1AA5B6A4" w:rsidR="00D21E6B" w:rsidRPr="00D21E6B" w:rsidRDefault="00D21E6B" w:rsidP="00F119C0">
            <w:pPr>
              <w:rPr>
                <w:sz w:val="24"/>
                <w:szCs w:val="24"/>
              </w:rPr>
            </w:pPr>
            <w:r>
              <w:rPr>
                <w:sz w:val="24"/>
                <w:szCs w:val="24"/>
              </w:rPr>
              <w:t xml:space="preserve"> </w:t>
            </w:r>
          </w:p>
          <w:p w14:paraId="28D957CB" w14:textId="27A56EFE" w:rsidR="00A4619E" w:rsidRDefault="00A4619E" w:rsidP="00F119C0">
            <w:pPr>
              <w:rPr>
                <w:b/>
                <w:bCs/>
                <w:sz w:val="24"/>
                <w:szCs w:val="24"/>
              </w:rPr>
            </w:pPr>
            <w:r>
              <w:rPr>
                <w:b/>
                <w:bCs/>
                <w:sz w:val="24"/>
                <w:szCs w:val="24"/>
              </w:rPr>
              <w:t>SEND Youth Council Promotional material review</w:t>
            </w:r>
          </w:p>
          <w:p w14:paraId="5DD067F3" w14:textId="2D4455CD" w:rsidR="00A4619E" w:rsidRDefault="00A4619E" w:rsidP="00F119C0">
            <w:pPr>
              <w:rPr>
                <w:sz w:val="24"/>
                <w:szCs w:val="24"/>
              </w:rPr>
            </w:pPr>
            <w:r>
              <w:rPr>
                <w:sz w:val="24"/>
                <w:szCs w:val="24"/>
              </w:rPr>
              <w:t xml:space="preserve">Members reviewed current promotional materials and have begun to create a welcome video for new members. </w:t>
            </w:r>
          </w:p>
          <w:p w14:paraId="7C345D39" w14:textId="77777777" w:rsidR="00A4619E" w:rsidRPr="00A4619E" w:rsidRDefault="00A4619E" w:rsidP="00F119C0">
            <w:pPr>
              <w:rPr>
                <w:sz w:val="24"/>
                <w:szCs w:val="24"/>
              </w:rPr>
            </w:pPr>
          </w:p>
          <w:p w14:paraId="1298526B" w14:textId="77777777" w:rsidR="00E52F0A" w:rsidRPr="00E52F0A" w:rsidRDefault="00E52F0A" w:rsidP="00E52F0A">
            <w:pPr>
              <w:rPr>
                <w:rFonts w:ascii="Calibri" w:hAnsi="Calibri" w:cs="Calibri"/>
                <w:b/>
                <w:bCs/>
                <w:sz w:val="24"/>
                <w:szCs w:val="24"/>
              </w:rPr>
            </w:pPr>
            <w:r w:rsidRPr="00E52F0A">
              <w:rPr>
                <w:rFonts w:ascii="Calibri" w:hAnsi="Calibri" w:cs="Calibri"/>
                <w:b/>
                <w:bCs/>
                <w:sz w:val="24"/>
                <w:szCs w:val="24"/>
              </w:rPr>
              <w:t>Leeds Local Plan</w:t>
            </w:r>
          </w:p>
          <w:p w14:paraId="789E8632" w14:textId="2616F71F" w:rsidR="00E52F0A" w:rsidRDefault="00E52F0A" w:rsidP="00E52F0A">
            <w:pPr>
              <w:rPr>
                <w:rFonts w:ascii="Calibri" w:hAnsi="Calibri" w:cs="Calibri"/>
                <w:sz w:val="24"/>
                <w:szCs w:val="24"/>
              </w:rPr>
            </w:pPr>
            <w:r>
              <w:rPr>
                <w:rFonts w:ascii="Calibri" w:hAnsi="Calibri" w:cs="Calibri"/>
                <w:sz w:val="24"/>
                <w:szCs w:val="24"/>
              </w:rPr>
              <w:t>In September 2025 m</w:t>
            </w:r>
            <w:r w:rsidRPr="00E52F0A">
              <w:rPr>
                <w:rFonts w:ascii="Calibri" w:hAnsi="Calibri" w:cs="Calibri"/>
                <w:sz w:val="24"/>
                <w:szCs w:val="24"/>
              </w:rPr>
              <w:t>embers took part in the Leeds Local Plan consultation about land</w:t>
            </w:r>
            <w:r>
              <w:rPr>
                <w:rFonts w:ascii="Calibri" w:hAnsi="Calibri" w:cs="Calibri"/>
                <w:sz w:val="24"/>
                <w:szCs w:val="24"/>
              </w:rPr>
              <w:t xml:space="preserve"> use</w:t>
            </w:r>
            <w:r w:rsidRPr="00E52F0A">
              <w:rPr>
                <w:rFonts w:ascii="Calibri" w:hAnsi="Calibri" w:cs="Calibri"/>
                <w:sz w:val="24"/>
                <w:szCs w:val="24"/>
              </w:rPr>
              <w:t xml:space="preserve"> and housing in Leeds. The group gave great feedback and ideas which </w:t>
            </w:r>
            <w:r>
              <w:rPr>
                <w:rFonts w:ascii="Calibri" w:hAnsi="Calibri" w:cs="Calibri"/>
                <w:sz w:val="24"/>
                <w:szCs w:val="24"/>
              </w:rPr>
              <w:t xml:space="preserve">has been </w:t>
            </w:r>
            <w:r w:rsidRPr="00E52F0A">
              <w:rPr>
                <w:rFonts w:ascii="Calibri" w:hAnsi="Calibri" w:cs="Calibri"/>
                <w:sz w:val="24"/>
                <w:szCs w:val="24"/>
              </w:rPr>
              <w:t>shared with the Local Plan officers</w:t>
            </w:r>
            <w:r>
              <w:rPr>
                <w:rFonts w:ascii="Calibri" w:hAnsi="Calibri" w:cs="Calibri"/>
                <w:sz w:val="24"/>
                <w:szCs w:val="24"/>
              </w:rPr>
              <w:t xml:space="preserve"> in Leeds City Council.</w:t>
            </w:r>
          </w:p>
          <w:p w14:paraId="0B4B1A04" w14:textId="77777777" w:rsidR="00F54D23" w:rsidRDefault="00F54D23" w:rsidP="00E52F0A">
            <w:pPr>
              <w:rPr>
                <w:rFonts w:ascii="Calibri" w:hAnsi="Calibri" w:cs="Calibri"/>
                <w:sz w:val="24"/>
                <w:szCs w:val="24"/>
              </w:rPr>
            </w:pPr>
          </w:p>
          <w:p w14:paraId="20876A57" w14:textId="147834CC" w:rsidR="00F54D23" w:rsidRDefault="00F54D23" w:rsidP="00E52F0A">
            <w:pPr>
              <w:rPr>
                <w:rFonts w:ascii="Calibri" w:hAnsi="Calibri" w:cs="Calibri"/>
                <w:b/>
                <w:bCs/>
                <w:sz w:val="24"/>
                <w:szCs w:val="24"/>
              </w:rPr>
            </w:pPr>
            <w:r w:rsidRPr="00F54D23">
              <w:rPr>
                <w:rFonts w:ascii="Calibri" w:hAnsi="Calibri" w:cs="Calibri"/>
                <w:b/>
                <w:bCs/>
                <w:sz w:val="24"/>
                <w:szCs w:val="24"/>
              </w:rPr>
              <w:t>Preparing for Adulthood</w:t>
            </w:r>
          </w:p>
          <w:p w14:paraId="05A9F0F7" w14:textId="29ADF05D" w:rsidR="00F54D23" w:rsidRPr="008C1203" w:rsidRDefault="008C1203" w:rsidP="00E52F0A">
            <w:pPr>
              <w:rPr>
                <w:rFonts w:ascii="Calibri" w:hAnsi="Calibri" w:cs="Calibri"/>
                <w:sz w:val="24"/>
                <w:szCs w:val="24"/>
              </w:rPr>
            </w:pPr>
            <w:r w:rsidRPr="008C1203">
              <w:rPr>
                <w:rFonts w:ascii="Calibri" w:hAnsi="Calibri" w:cs="Calibri"/>
                <w:sz w:val="24"/>
                <w:szCs w:val="24"/>
              </w:rPr>
              <w:t>The Leeds SEND Youth Council took part in a Preparing for Adulthood workshop as part of a project with SENDIASS. Members shared their feelings about growing up, what they already know, and what they want to learn about adulthood</w:t>
            </w:r>
            <w:r>
              <w:rPr>
                <w:rFonts w:ascii="Calibri" w:hAnsi="Calibri" w:cs="Calibri"/>
                <w:sz w:val="24"/>
                <w:szCs w:val="24"/>
              </w:rPr>
              <w:t xml:space="preserve">. </w:t>
            </w:r>
            <w:r w:rsidRPr="008C1203">
              <w:rPr>
                <w:rFonts w:ascii="Calibri" w:hAnsi="Calibri" w:cs="Calibri"/>
                <w:sz w:val="24"/>
                <w:szCs w:val="24"/>
              </w:rPr>
              <w:t>Their feedback will help create accessible resources to support young people with SEND to understand their rights and prepare for adult life.</w:t>
            </w:r>
          </w:p>
          <w:p w14:paraId="6C9EF655" w14:textId="77777777" w:rsidR="00167399" w:rsidRDefault="00167399" w:rsidP="00BF1DF0">
            <w:pPr>
              <w:rPr>
                <w:sz w:val="24"/>
                <w:szCs w:val="24"/>
              </w:rPr>
            </w:pPr>
          </w:p>
          <w:p w14:paraId="499988DF" w14:textId="3917D27A" w:rsidR="00F37A23" w:rsidRPr="00F548C3" w:rsidRDefault="00587BA5" w:rsidP="00BF1DF0">
            <w:pPr>
              <w:rPr>
                <w:b/>
                <w:bCs/>
                <w:sz w:val="24"/>
                <w:szCs w:val="24"/>
              </w:rPr>
            </w:pPr>
            <w:proofErr w:type="spellStart"/>
            <w:r w:rsidRPr="00F548C3">
              <w:rPr>
                <w:b/>
                <w:bCs/>
                <w:sz w:val="24"/>
                <w:szCs w:val="24"/>
              </w:rPr>
              <w:t>Accessercise</w:t>
            </w:r>
            <w:proofErr w:type="spellEnd"/>
            <w:r w:rsidRPr="00F548C3">
              <w:rPr>
                <w:b/>
                <w:bCs/>
                <w:sz w:val="24"/>
                <w:szCs w:val="24"/>
              </w:rPr>
              <w:t xml:space="preserve"> App Consultation</w:t>
            </w:r>
          </w:p>
          <w:p w14:paraId="08696739" w14:textId="7BBE4350" w:rsidR="00F548C3" w:rsidRDefault="00587BA5" w:rsidP="00BF1DF0">
            <w:pPr>
              <w:rPr>
                <w:sz w:val="24"/>
                <w:szCs w:val="24"/>
              </w:rPr>
            </w:pPr>
            <w:r>
              <w:rPr>
                <w:sz w:val="24"/>
                <w:szCs w:val="24"/>
              </w:rPr>
              <w:t>In January 2026 the group worked with staff from Active Leeds to review a new app th</w:t>
            </w:r>
            <w:r w:rsidR="002A082A">
              <w:rPr>
                <w:sz w:val="24"/>
                <w:szCs w:val="24"/>
              </w:rPr>
              <w:t>at will be available for members of Leeds City Council</w:t>
            </w:r>
            <w:r>
              <w:rPr>
                <w:sz w:val="24"/>
                <w:szCs w:val="24"/>
              </w:rPr>
              <w:t xml:space="preserve"> gyms called </w:t>
            </w:r>
            <w:proofErr w:type="spellStart"/>
            <w:r>
              <w:rPr>
                <w:sz w:val="24"/>
                <w:szCs w:val="24"/>
              </w:rPr>
              <w:t>Accessercise</w:t>
            </w:r>
            <w:proofErr w:type="spellEnd"/>
            <w:r>
              <w:rPr>
                <w:sz w:val="24"/>
                <w:szCs w:val="24"/>
              </w:rPr>
              <w:t xml:space="preserve">. The App has different exercises for disabled people to use with videos explaining </w:t>
            </w:r>
            <w:r w:rsidR="00F548C3">
              <w:rPr>
                <w:sz w:val="24"/>
                <w:szCs w:val="24"/>
              </w:rPr>
              <w:t>how to adapt certain gym exercises. Members gave their feedback about the app including about accessibility features, reviewing gyms and creating an area for Nutrition information. This has been feedback to the App developers.</w:t>
            </w:r>
          </w:p>
          <w:p w14:paraId="08410F7E" w14:textId="77777777" w:rsidR="00F548C3" w:rsidRDefault="00F548C3" w:rsidP="00BF1DF0">
            <w:pPr>
              <w:rPr>
                <w:sz w:val="24"/>
                <w:szCs w:val="24"/>
              </w:rPr>
            </w:pPr>
          </w:p>
          <w:p w14:paraId="01898FC9" w14:textId="77777777" w:rsidR="00F37A23" w:rsidRDefault="00F37A23" w:rsidP="00BF1DF0">
            <w:pPr>
              <w:rPr>
                <w:b/>
                <w:bCs/>
                <w:sz w:val="24"/>
                <w:szCs w:val="24"/>
              </w:rPr>
            </w:pPr>
            <w:r w:rsidRPr="00F548C3">
              <w:rPr>
                <w:b/>
                <w:bCs/>
                <w:sz w:val="24"/>
                <w:szCs w:val="24"/>
              </w:rPr>
              <w:t xml:space="preserve">Youth Voice Matters Conference </w:t>
            </w:r>
          </w:p>
          <w:p w14:paraId="58A3E3F5" w14:textId="7023F0FE" w:rsidR="00F548C3" w:rsidRDefault="00F548C3" w:rsidP="00BF1DF0">
            <w:pPr>
              <w:rPr>
                <w:sz w:val="24"/>
                <w:szCs w:val="24"/>
              </w:rPr>
            </w:pPr>
            <w:r w:rsidRPr="00F548C3">
              <w:rPr>
                <w:sz w:val="24"/>
                <w:szCs w:val="24"/>
              </w:rPr>
              <w:t xml:space="preserve">In February 2026 3 representatives from the Leeds SEND Youth Council attended the Youth Voice Matters conference. The event was at NEC in Birmingham alongside over 100 other young people with SEND. </w:t>
            </w:r>
            <w:r>
              <w:rPr>
                <w:sz w:val="24"/>
                <w:szCs w:val="24"/>
              </w:rPr>
              <w:t>They explored Yo</w:t>
            </w:r>
            <w:r w:rsidR="002A082A">
              <w:rPr>
                <w:sz w:val="24"/>
                <w:szCs w:val="24"/>
              </w:rPr>
              <w:t>ut</w:t>
            </w:r>
            <w:r>
              <w:rPr>
                <w:sz w:val="24"/>
                <w:szCs w:val="24"/>
              </w:rPr>
              <w:t xml:space="preserve">h Citizenship, connected with other young people took part in workshops and even heard a speech from </w:t>
            </w:r>
            <w:r w:rsidR="002A082A">
              <w:rPr>
                <w:sz w:val="24"/>
                <w:szCs w:val="24"/>
              </w:rPr>
              <w:t xml:space="preserve">the Minister of School Standard, Georgia Gould. </w:t>
            </w:r>
          </w:p>
          <w:p w14:paraId="04C14A01" w14:textId="77777777" w:rsidR="005A714A" w:rsidRDefault="005A714A" w:rsidP="00BF1DF0">
            <w:pPr>
              <w:rPr>
                <w:sz w:val="24"/>
                <w:szCs w:val="24"/>
              </w:rPr>
            </w:pPr>
          </w:p>
          <w:p w14:paraId="31F8E25E" w14:textId="76E6B53E" w:rsidR="0094220C" w:rsidRPr="00813715" w:rsidRDefault="0094220C" w:rsidP="00BF1DF0">
            <w:pPr>
              <w:rPr>
                <w:b/>
                <w:bCs/>
                <w:sz w:val="24"/>
                <w:szCs w:val="24"/>
              </w:rPr>
            </w:pPr>
            <w:r w:rsidRPr="00813715">
              <w:rPr>
                <w:b/>
                <w:bCs/>
                <w:sz w:val="24"/>
                <w:szCs w:val="24"/>
              </w:rPr>
              <w:t>Light Night Leeds- Accessibility</w:t>
            </w:r>
          </w:p>
          <w:p w14:paraId="7F5C160A" w14:textId="2B86E4C0" w:rsidR="00813715" w:rsidRDefault="00813715" w:rsidP="00BF1DF0">
            <w:pPr>
              <w:rPr>
                <w:sz w:val="24"/>
                <w:szCs w:val="24"/>
              </w:rPr>
            </w:pPr>
            <w:r>
              <w:rPr>
                <w:sz w:val="24"/>
                <w:szCs w:val="24"/>
              </w:rPr>
              <w:t>Members</w:t>
            </w:r>
            <w:r w:rsidRPr="00813715">
              <w:rPr>
                <w:sz w:val="24"/>
                <w:szCs w:val="24"/>
              </w:rPr>
              <w:t xml:space="preserve"> took part in an online session about Leeds Light Night </w:t>
            </w:r>
            <w:r>
              <w:rPr>
                <w:sz w:val="24"/>
                <w:szCs w:val="24"/>
              </w:rPr>
              <w:t>with Leeds City Council’s Event Team. They</w:t>
            </w:r>
            <w:r w:rsidRPr="00813715">
              <w:rPr>
                <w:sz w:val="24"/>
                <w:szCs w:val="24"/>
              </w:rPr>
              <w:t xml:space="preserve"> shared ideas about what would make the event easier and nicer to enjoy, like more seating, quieter spaces, ear defenders, and better transport. The events team listened to our feedback and will use it to help plan this year’s Light Night.</w:t>
            </w:r>
          </w:p>
          <w:p w14:paraId="76E0DFE8" w14:textId="77777777" w:rsidR="0094220C" w:rsidRDefault="0094220C" w:rsidP="00BF1DF0">
            <w:pPr>
              <w:rPr>
                <w:sz w:val="24"/>
                <w:szCs w:val="24"/>
              </w:rPr>
            </w:pPr>
          </w:p>
          <w:p w14:paraId="542E95EA" w14:textId="53D1403E" w:rsidR="005A714A" w:rsidRDefault="005A714A" w:rsidP="00BF1DF0">
            <w:pPr>
              <w:rPr>
                <w:b/>
                <w:bCs/>
                <w:sz w:val="24"/>
                <w:szCs w:val="24"/>
              </w:rPr>
            </w:pPr>
            <w:r w:rsidRPr="005A714A">
              <w:rPr>
                <w:b/>
                <w:bCs/>
                <w:sz w:val="24"/>
                <w:szCs w:val="24"/>
              </w:rPr>
              <w:t>Rowland Play Patch</w:t>
            </w:r>
          </w:p>
          <w:p w14:paraId="0C3BA16F" w14:textId="77777777" w:rsidR="00F37A23" w:rsidRDefault="0094220C" w:rsidP="00BF1DF0">
            <w:pPr>
              <w:rPr>
                <w:sz w:val="24"/>
                <w:szCs w:val="24"/>
              </w:rPr>
            </w:pPr>
            <w:r>
              <w:rPr>
                <w:sz w:val="24"/>
                <w:szCs w:val="24"/>
              </w:rPr>
              <w:t>In March, members</w:t>
            </w:r>
            <w:r w:rsidRPr="0094220C">
              <w:rPr>
                <w:sz w:val="24"/>
                <w:szCs w:val="24"/>
              </w:rPr>
              <w:t xml:space="preserve"> visited Rowland Play Patch again to see how the new sensory space is coming along. Since our last visit, there is now a sandpit, bright colours, mirrors, tunnels, places to sit, and plants you can touch and smell. We shared new ideas too, like wind chimes, ribbons at the entrance, a hide-out space, and ways to make the car park feel more welcoming.</w:t>
            </w:r>
          </w:p>
          <w:p w14:paraId="119837B2" w14:textId="77777777" w:rsidR="0094220C" w:rsidRDefault="0094220C" w:rsidP="00BF1DF0">
            <w:pPr>
              <w:rPr>
                <w:sz w:val="24"/>
                <w:szCs w:val="24"/>
              </w:rPr>
            </w:pPr>
          </w:p>
          <w:p w14:paraId="644852F6" w14:textId="3E651F1B" w:rsidR="0094220C" w:rsidRDefault="00941F69" w:rsidP="00BF1DF0">
            <w:pPr>
              <w:rPr>
                <w:sz w:val="24"/>
                <w:szCs w:val="24"/>
              </w:rPr>
            </w:pPr>
            <w:r>
              <w:rPr>
                <w:noProof/>
                <w:sz w:val="24"/>
                <w:szCs w:val="24"/>
              </w:rPr>
              <w:lastRenderedPageBreak/>
              <w:drawing>
                <wp:anchor distT="0" distB="0" distL="114300" distR="114300" simplePos="0" relativeHeight="251660288" behindDoc="1" locked="0" layoutInCell="1" allowOverlap="1" wp14:anchorId="21921FB9" wp14:editId="064C50E5">
                  <wp:simplePos x="0" y="0"/>
                  <wp:positionH relativeFrom="column">
                    <wp:posOffset>4436110</wp:posOffset>
                  </wp:positionH>
                  <wp:positionV relativeFrom="paragraph">
                    <wp:posOffset>106680</wp:posOffset>
                  </wp:positionV>
                  <wp:extent cx="1642745" cy="2190750"/>
                  <wp:effectExtent l="0" t="0" r="0" b="0"/>
                  <wp:wrapTight wrapText="bothSides">
                    <wp:wrapPolygon edited="0">
                      <wp:start x="0" y="0"/>
                      <wp:lineTo x="0" y="21412"/>
                      <wp:lineTo x="21291" y="21412"/>
                      <wp:lineTo x="21291" y="0"/>
                      <wp:lineTo x="0" y="0"/>
                    </wp:wrapPolygon>
                  </wp:wrapTight>
                  <wp:docPr id="4249680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968052" name="Picture 42496805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42745" cy="2190750"/>
                          </a:xfrm>
                          <a:prstGeom prst="rect">
                            <a:avLst/>
                          </a:prstGeom>
                        </pic:spPr>
                      </pic:pic>
                    </a:graphicData>
                  </a:graphic>
                </wp:anchor>
              </w:drawing>
            </w:r>
            <w:r>
              <w:rPr>
                <w:noProof/>
                <w:sz w:val="24"/>
                <w:szCs w:val="24"/>
              </w:rPr>
              <w:drawing>
                <wp:anchor distT="0" distB="0" distL="114300" distR="114300" simplePos="0" relativeHeight="251661312" behindDoc="1" locked="0" layoutInCell="1" allowOverlap="1" wp14:anchorId="0C1DB35E" wp14:editId="6151B525">
                  <wp:simplePos x="0" y="0"/>
                  <wp:positionH relativeFrom="column">
                    <wp:posOffset>2340610</wp:posOffset>
                  </wp:positionH>
                  <wp:positionV relativeFrom="paragraph">
                    <wp:posOffset>111760</wp:posOffset>
                  </wp:positionV>
                  <wp:extent cx="1657350" cy="2195195"/>
                  <wp:effectExtent l="0" t="0" r="0" b="0"/>
                  <wp:wrapTight wrapText="bothSides">
                    <wp:wrapPolygon edited="0">
                      <wp:start x="0" y="0"/>
                      <wp:lineTo x="0" y="21369"/>
                      <wp:lineTo x="21352" y="21369"/>
                      <wp:lineTo x="21352" y="0"/>
                      <wp:lineTo x="0" y="0"/>
                    </wp:wrapPolygon>
                  </wp:wrapTight>
                  <wp:docPr id="7297951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795132" name="Picture 729795132"/>
                          <pic:cNvPicPr/>
                        </pic:nvPicPr>
                        <pic:blipFill rotWithShape="1">
                          <a:blip r:embed="rId15" cstate="print">
                            <a:extLst>
                              <a:ext uri="{28A0092B-C50C-407E-A947-70E740481C1C}">
                                <a14:useLocalDpi xmlns:a14="http://schemas.microsoft.com/office/drawing/2010/main" val="0"/>
                              </a:ext>
                            </a:extLst>
                          </a:blip>
                          <a:srcRect l="28509" t="12460" r="10655" b="27097"/>
                          <a:stretch>
                            <a:fillRect/>
                          </a:stretch>
                        </pic:blipFill>
                        <pic:spPr bwMode="auto">
                          <a:xfrm>
                            <a:off x="0" y="0"/>
                            <a:ext cx="1657350" cy="2195195"/>
                          </a:xfrm>
                          <a:prstGeom prst="rect">
                            <a:avLst/>
                          </a:prstGeom>
                          <a:ln>
                            <a:noFill/>
                          </a:ln>
                          <a:extLst>
                            <a:ext uri="{53640926-AAD7-44D8-BBD7-CCE9431645EC}">
                              <a14:shadowObscured xmlns:a14="http://schemas.microsoft.com/office/drawing/2010/main"/>
                            </a:ext>
                          </a:extLst>
                        </pic:spPr>
                      </pic:pic>
                    </a:graphicData>
                  </a:graphic>
                </wp:anchor>
              </w:drawing>
            </w:r>
            <w:r>
              <w:rPr>
                <w:noProof/>
                <w:sz w:val="24"/>
                <w:szCs w:val="24"/>
              </w:rPr>
              <w:drawing>
                <wp:anchor distT="0" distB="0" distL="114300" distR="114300" simplePos="0" relativeHeight="251662336" behindDoc="1" locked="0" layoutInCell="1" allowOverlap="1" wp14:anchorId="4450503F" wp14:editId="3597B479">
                  <wp:simplePos x="0" y="0"/>
                  <wp:positionH relativeFrom="column">
                    <wp:posOffset>245110</wp:posOffset>
                  </wp:positionH>
                  <wp:positionV relativeFrom="paragraph">
                    <wp:posOffset>129540</wp:posOffset>
                  </wp:positionV>
                  <wp:extent cx="1635760" cy="2181225"/>
                  <wp:effectExtent l="0" t="0" r="2540" b="9525"/>
                  <wp:wrapTopAndBottom/>
                  <wp:docPr id="5771458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145892" name="Picture 57714589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35760" cy="2181225"/>
                          </a:xfrm>
                          <a:prstGeom prst="rect">
                            <a:avLst/>
                          </a:prstGeom>
                        </pic:spPr>
                      </pic:pic>
                    </a:graphicData>
                  </a:graphic>
                </wp:anchor>
              </w:drawing>
            </w:r>
          </w:p>
          <w:p w14:paraId="6BC91339" w14:textId="02B77908" w:rsidR="0094220C" w:rsidRPr="005D48DE" w:rsidRDefault="0094220C" w:rsidP="00BF1DF0">
            <w:pPr>
              <w:rPr>
                <w:sz w:val="24"/>
                <w:szCs w:val="24"/>
              </w:rPr>
            </w:pPr>
          </w:p>
        </w:tc>
      </w:tr>
      <w:tr w:rsidR="00F119C0" w14:paraId="3C85DDD2" w14:textId="77777777" w:rsidTr="00F72C4A">
        <w:tc>
          <w:tcPr>
            <w:tcW w:w="10194" w:type="dxa"/>
            <w:shd w:val="clear" w:color="auto" w:fill="F9EC31"/>
          </w:tcPr>
          <w:p w14:paraId="5E88181B" w14:textId="77777777" w:rsidR="00F119C0" w:rsidRDefault="00F119C0" w:rsidP="00F119C0">
            <w:pPr>
              <w:rPr>
                <w:b/>
                <w:bCs/>
                <w:sz w:val="32"/>
                <w:szCs w:val="32"/>
              </w:rPr>
            </w:pPr>
            <w:r>
              <w:rPr>
                <w:b/>
                <w:bCs/>
                <w:sz w:val="32"/>
                <w:szCs w:val="32"/>
              </w:rPr>
              <w:lastRenderedPageBreak/>
              <w:t>Consultation surveys</w:t>
            </w:r>
          </w:p>
          <w:p w14:paraId="647A2261" w14:textId="1EFA73C4" w:rsidR="00F119C0" w:rsidRPr="00991B21" w:rsidRDefault="00F119C0" w:rsidP="00F119C0">
            <w:pPr>
              <w:rPr>
                <w:sz w:val="24"/>
                <w:szCs w:val="24"/>
              </w:rPr>
            </w:pPr>
            <w:r>
              <w:rPr>
                <w:sz w:val="24"/>
                <w:szCs w:val="24"/>
              </w:rPr>
              <w:t xml:space="preserve">Consultation surveys are shared with the Leeds SEND Youth Council to enable them to give their views and feedback via online surveys. </w:t>
            </w:r>
          </w:p>
        </w:tc>
      </w:tr>
      <w:tr w:rsidR="00F119C0" w14:paraId="19CD49F8" w14:textId="77777777" w:rsidTr="00991B21">
        <w:tc>
          <w:tcPr>
            <w:tcW w:w="10194" w:type="dxa"/>
          </w:tcPr>
          <w:p w14:paraId="4C27FF56" w14:textId="77777777" w:rsidR="00F12F13" w:rsidRPr="00E52F0A" w:rsidRDefault="00F12F13" w:rsidP="00F119C0">
            <w:pPr>
              <w:pStyle w:val="NormalWeb"/>
              <w:shd w:val="clear" w:color="auto" w:fill="FFFFFF"/>
              <w:spacing w:before="0" w:beforeAutospacing="0" w:after="0" w:afterAutospacing="0"/>
              <w:rPr>
                <w:rFonts w:ascii="Calibri" w:hAnsi="Calibri" w:cs="Calibri"/>
                <w:b/>
                <w:bCs/>
              </w:rPr>
            </w:pPr>
          </w:p>
          <w:p w14:paraId="026E5AAB" w14:textId="2565ADD9" w:rsidR="00E52F0A" w:rsidRDefault="00BF1DF0" w:rsidP="00BF1DF0">
            <w:pPr>
              <w:rPr>
                <w:sz w:val="24"/>
                <w:szCs w:val="24"/>
              </w:rPr>
            </w:pPr>
            <w:r w:rsidRPr="00E52F0A">
              <w:rPr>
                <w:b/>
                <w:bCs/>
                <w:sz w:val="24"/>
                <w:szCs w:val="24"/>
              </w:rPr>
              <w:t>Harewood Trust Play Signage Survey-</w:t>
            </w:r>
            <w:r>
              <w:rPr>
                <w:sz w:val="24"/>
                <w:szCs w:val="24"/>
              </w:rPr>
              <w:t xml:space="preserve"> </w:t>
            </w:r>
            <w:r w:rsidR="004476C4">
              <w:rPr>
                <w:sz w:val="24"/>
                <w:szCs w:val="24"/>
              </w:rPr>
              <w:t>c</w:t>
            </w:r>
            <w:r>
              <w:rPr>
                <w:sz w:val="24"/>
                <w:szCs w:val="24"/>
              </w:rPr>
              <w:t>onsulting children and families about accessible signage at Harewood House</w:t>
            </w:r>
            <w:r w:rsidR="00E52F0A">
              <w:rPr>
                <w:sz w:val="24"/>
                <w:szCs w:val="24"/>
              </w:rPr>
              <w:t>, c</w:t>
            </w:r>
            <w:r w:rsidR="00E52F0A" w:rsidRPr="00E52F0A">
              <w:rPr>
                <w:sz w:val="24"/>
                <w:szCs w:val="24"/>
              </w:rPr>
              <w:t xml:space="preserve">reating new, easy-to-understand signs for </w:t>
            </w:r>
            <w:r w:rsidR="00E52F0A">
              <w:rPr>
                <w:sz w:val="24"/>
                <w:szCs w:val="24"/>
              </w:rPr>
              <w:t>the</w:t>
            </w:r>
            <w:r w:rsidR="00E52F0A" w:rsidRPr="00E52F0A">
              <w:rPr>
                <w:sz w:val="24"/>
                <w:szCs w:val="24"/>
              </w:rPr>
              <w:t xml:space="preserve"> Playscape at Harewood</w:t>
            </w:r>
            <w:r w:rsidR="00E52F0A">
              <w:rPr>
                <w:sz w:val="24"/>
                <w:szCs w:val="24"/>
              </w:rPr>
              <w:t>.</w:t>
            </w:r>
          </w:p>
          <w:p w14:paraId="0588F21B" w14:textId="77777777" w:rsidR="004476C4" w:rsidRDefault="004476C4" w:rsidP="00BF1DF0">
            <w:pPr>
              <w:rPr>
                <w:sz w:val="24"/>
                <w:szCs w:val="24"/>
              </w:rPr>
            </w:pPr>
          </w:p>
          <w:p w14:paraId="0E81ED8C" w14:textId="350F8EBC" w:rsidR="004476C4" w:rsidRDefault="004476C4" w:rsidP="00BF1DF0">
            <w:pPr>
              <w:rPr>
                <w:sz w:val="24"/>
                <w:szCs w:val="24"/>
              </w:rPr>
            </w:pPr>
            <w:r w:rsidRPr="004476C4">
              <w:rPr>
                <w:b/>
                <w:bCs/>
                <w:sz w:val="24"/>
                <w:szCs w:val="24"/>
              </w:rPr>
              <w:t>Youth Activity Fund</w:t>
            </w:r>
            <w:r>
              <w:rPr>
                <w:sz w:val="24"/>
                <w:szCs w:val="24"/>
              </w:rPr>
              <w:t xml:space="preserve"> – consulting young people about youth activities in their communities. </w:t>
            </w:r>
          </w:p>
          <w:p w14:paraId="69274F90" w14:textId="77777777" w:rsidR="0006640C" w:rsidRDefault="0006640C" w:rsidP="00BF1DF0">
            <w:pPr>
              <w:rPr>
                <w:sz w:val="24"/>
                <w:szCs w:val="24"/>
              </w:rPr>
            </w:pPr>
          </w:p>
          <w:p w14:paraId="1E9367BB" w14:textId="64766629" w:rsidR="0006640C" w:rsidRDefault="0006640C" w:rsidP="00BF1DF0">
            <w:pPr>
              <w:rPr>
                <w:sz w:val="24"/>
                <w:szCs w:val="24"/>
              </w:rPr>
            </w:pPr>
            <w:r w:rsidRPr="0006640C">
              <w:rPr>
                <w:b/>
                <w:bCs/>
                <w:sz w:val="24"/>
                <w:szCs w:val="24"/>
              </w:rPr>
              <w:t>National Youth Agency-</w:t>
            </w:r>
            <w:r>
              <w:rPr>
                <w:sz w:val="24"/>
                <w:szCs w:val="24"/>
              </w:rPr>
              <w:t xml:space="preserve"> </w:t>
            </w:r>
            <w:r w:rsidRPr="0006640C">
              <w:rPr>
                <w:sz w:val="24"/>
                <w:szCs w:val="24"/>
              </w:rPr>
              <w:t>The Department for Culture Media and Sport (DCMS) are supporting Leeds City Council to undertake a review of youth provision and young people’s needs in Leeds</w:t>
            </w:r>
            <w:r>
              <w:rPr>
                <w:sz w:val="24"/>
                <w:szCs w:val="24"/>
              </w:rPr>
              <w:t>.</w:t>
            </w:r>
          </w:p>
          <w:p w14:paraId="2C87DA9A" w14:textId="77777777" w:rsidR="0006640C" w:rsidRPr="0006640C" w:rsidRDefault="0006640C" w:rsidP="00BF1DF0">
            <w:pPr>
              <w:rPr>
                <w:b/>
                <w:bCs/>
                <w:sz w:val="24"/>
                <w:szCs w:val="24"/>
              </w:rPr>
            </w:pPr>
          </w:p>
          <w:p w14:paraId="3147DEA1" w14:textId="5A719627" w:rsidR="0006640C" w:rsidRDefault="0006640C" w:rsidP="00BF1DF0">
            <w:pPr>
              <w:rPr>
                <w:sz w:val="24"/>
                <w:szCs w:val="24"/>
              </w:rPr>
            </w:pPr>
            <w:r w:rsidRPr="0006640C">
              <w:rPr>
                <w:b/>
                <w:bCs/>
                <w:sz w:val="24"/>
                <w:szCs w:val="24"/>
              </w:rPr>
              <w:t>West Yorkshire Transport Future</w:t>
            </w:r>
            <w:r>
              <w:rPr>
                <w:b/>
                <w:bCs/>
                <w:sz w:val="24"/>
                <w:szCs w:val="24"/>
              </w:rPr>
              <w:t xml:space="preserve">- </w:t>
            </w:r>
            <w:r w:rsidRPr="0006640C">
              <w:rPr>
                <w:sz w:val="24"/>
                <w:szCs w:val="24"/>
              </w:rPr>
              <w:t xml:space="preserve">The Mayor’s Local Transport Plan </w:t>
            </w:r>
            <w:r>
              <w:rPr>
                <w:sz w:val="24"/>
                <w:szCs w:val="24"/>
              </w:rPr>
              <w:t xml:space="preserve">is a </w:t>
            </w:r>
            <w:r w:rsidRPr="0006640C">
              <w:rPr>
                <w:sz w:val="24"/>
                <w:szCs w:val="24"/>
              </w:rPr>
              <w:t>chance to share views on how transport across West Yorkshire should look in the future.</w:t>
            </w:r>
          </w:p>
          <w:p w14:paraId="41A2114D" w14:textId="77777777" w:rsidR="00A4619E" w:rsidRDefault="00A4619E" w:rsidP="00BF1DF0">
            <w:pPr>
              <w:rPr>
                <w:sz w:val="24"/>
                <w:szCs w:val="24"/>
              </w:rPr>
            </w:pPr>
          </w:p>
          <w:p w14:paraId="1713EFFA" w14:textId="0531C6AC" w:rsidR="00483AF4" w:rsidRDefault="00A4619E" w:rsidP="00BF1DF0">
            <w:pPr>
              <w:rPr>
                <w:sz w:val="24"/>
                <w:szCs w:val="24"/>
              </w:rPr>
            </w:pPr>
            <w:r w:rsidRPr="00A4619E">
              <w:rPr>
                <w:b/>
                <w:bCs/>
                <w:sz w:val="24"/>
                <w:szCs w:val="24"/>
              </w:rPr>
              <w:t>Meanwood Valley Urban Farm</w:t>
            </w:r>
            <w:r>
              <w:rPr>
                <w:b/>
                <w:bCs/>
                <w:sz w:val="24"/>
                <w:szCs w:val="24"/>
              </w:rPr>
              <w:t xml:space="preserve"> inclusive playground- </w:t>
            </w:r>
            <w:r w:rsidRPr="00A4619E">
              <w:rPr>
                <w:sz w:val="24"/>
                <w:szCs w:val="24"/>
              </w:rPr>
              <w:t>Meanwood Vally Urban Farm would like children, young people, parents and carers to look over the two potential plans for their new playground.</w:t>
            </w:r>
          </w:p>
          <w:p w14:paraId="3E1BBABE" w14:textId="77777777" w:rsidR="00E539A8" w:rsidRDefault="00E539A8" w:rsidP="00BF1DF0">
            <w:pPr>
              <w:rPr>
                <w:sz w:val="24"/>
                <w:szCs w:val="24"/>
              </w:rPr>
            </w:pPr>
          </w:p>
          <w:p w14:paraId="276E2D56" w14:textId="14C5F9A9" w:rsidR="00D72CB1" w:rsidRPr="00D72CB1" w:rsidRDefault="00E539A8" w:rsidP="00D72CB1">
            <w:pPr>
              <w:rPr>
                <w:sz w:val="24"/>
                <w:szCs w:val="24"/>
              </w:rPr>
            </w:pPr>
            <w:r w:rsidRPr="005E0451">
              <w:rPr>
                <w:b/>
                <w:bCs/>
                <w:sz w:val="24"/>
                <w:szCs w:val="24"/>
              </w:rPr>
              <w:t xml:space="preserve">Ofsted and CQC inspection </w:t>
            </w:r>
            <w:r w:rsidR="00D72CB1" w:rsidRPr="005E0451">
              <w:rPr>
                <w:b/>
                <w:bCs/>
                <w:sz w:val="24"/>
                <w:szCs w:val="24"/>
              </w:rPr>
              <w:t>of services for children and young people in Leeds with SEND</w:t>
            </w:r>
            <w:r w:rsidR="005E0451" w:rsidRPr="005E0451">
              <w:rPr>
                <w:b/>
                <w:bCs/>
                <w:sz w:val="24"/>
                <w:szCs w:val="24"/>
              </w:rPr>
              <w:t>-</w:t>
            </w:r>
            <w:r w:rsidR="00D72CB1">
              <w:rPr>
                <w:sz w:val="24"/>
                <w:szCs w:val="24"/>
              </w:rPr>
              <w:t xml:space="preserve"> </w:t>
            </w:r>
            <w:r w:rsidR="00B47B8B">
              <w:rPr>
                <w:sz w:val="24"/>
                <w:szCs w:val="24"/>
              </w:rPr>
              <w:t>online survey for children and young people to share their</w:t>
            </w:r>
            <w:r w:rsidR="00D72CB1">
              <w:rPr>
                <w:sz w:val="24"/>
                <w:szCs w:val="24"/>
              </w:rPr>
              <w:t xml:space="preserve"> views </w:t>
            </w:r>
            <w:r w:rsidR="005E0451">
              <w:rPr>
                <w:sz w:val="24"/>
                <w:szCs w:val="24"/>
              </w:rPr>
              <w:t>about services in Leeds.</w:t>
            </w:r>
            <w:r w:rsidR="00D72CB1">
              <w:rPr>
                <w:sz w:val="24"/>
                <w:szCs w:val="24"/>
              </w:rPr>
              <w:t xml:space="preserve"> F</w:t>
            </w:r>
            <w:r w:rsidR="00D72CB1" w:rsidRPr="00D72CB1">
              <w:rPr>
                <w:sz w:val="24"/>
                <w:szCs w:val="24"/>
              </w:rPr>
              <w:t>eedback will help Ofsted and the CQC understand what is working well and what could be better for children and young people with SEND.</w:t>
            </w:r>
          </w:p>
          <w:p w14:paraId="7848BED1" w14:textId="3D67DD2C" w:rsidR="00E52F0A" w:rsidRPr="00E73D39" w:rsidRDefault="00E52F0A" w:rsidP="00D72CB1">
            <w:pPr>
              <w:rPr>
                <w:sz w:val="24"/>
                <w:szCs w:val="24"/>
              </w:rPr>
            </w:pPr>
          </w:p>
        </w:tc>
      </w:tr>
    </w:tbl>
    <w:p w14:paraId="34CDD53B" w14:textId="77777777" w:rsidR="00E94152" w:rsidRPr="00E94152" w:rsidRDefault="00E94152" w:rsidP="00410DEA">
      <w:pPr>
        <w:spacing w:after="0" w:line="240" w:lineRule="auto"/>
        <w:rPr>
          <w:sz w:val="24"/>
          <w:szCs w:val="24"/>
        </w:rPr>
      </w:pPr>
    </w:p>
    <w:sectPr w:rsidR="00E94152" w:rsidRPr="00E94152" w:rsidSect="00410DEA">
      <w:footerReference w:type="default" r:id="rId1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D8EDD" w14:textId="77777777" w:rsidR="00B23AF3" w:rsidRDefault="00B23AF3" w:rsidP="00410DEA">
      <w:pPr>
        <w:spacing w:after="0" w:line="240" w:lineRule="auto"/>
      </w:pPr>
      <w:r>
        <w:separator/>
      </w:r>
    </w:p>
  </w:endnote>
  <w:endnote w:type="continuationSeparator" w:id="0">
    <w:p w14:paraId="0E7A46F5" w14:textId="77777777" w:rsidR="00B23AF3" w:rsidRDefault="00B23AF3" w:rsidP="00410DEA">
      <w:pPr>
        <w:spacing w:after="0" w:line="240" w:lineRule="auto"/>
      </w:pPr>
      <w:r>
        <w:continuationSeparator/>
      </w:r>
    </w:p>
  </w:endnote>
  <w:endnote w:type="continuationNotice" w:id="1">
    <w:p w14:paraId="31552326" w14:textId="77777777" w:rsidR="00B23AF3" w:rsidRDefault="00B23A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267C0" w14:textId="3043E5F7" w:rsidR="00410DEA" w:rsidRDefault="00D275B2" w:rsidP="00410DEA">
    <w:pPr>
      <w:pStyle w:val="Footer"/>
      <w:tabs>
        <w:tab w:val="center" w:pos="5102"/>
        <w:tab w:val="right" w:pos="10204"/>
      </w:tabs>
      <w:jc w:val="right"/>
    </w:pPr>
    <w:r>
      <w:rPr>
        <w:noProof/>
      </w:rPr>
      <w:drawing>
        <wp:anchor distT="0" distB="0" distL="114300" distR="114300" simplePos="0" relativeHeight="251658240" behindDoc="0" locked="0" layoutInCell="1" allowOverlap="1" wp14:anchorId="0B2501E3" wp14:editId="4C70575D">
          <wp:simplePos x="0" y="0"/>
          <wp:positionH relativeFrom="column">
            <wp:posOffset>5987415</wp:posOffset>
          </wp:positionH>
          <wp:positionV relativeFrom="paragraph">
            <wp:posOffset>7620</wp:posOffset>
          </wp:positionV>
          <wp:extent cx="464185" cy="540752"/>
          <wp:effectExtent l="0" t="0" r="0" b="0"/>
          <wp:wrapSquare wrapText="bothSides"/>
          <wp:docPr id="2" name="Picture 2" descr="Child Friendly Lee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ild Friendly Leed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185" cy="54075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CF2CD7" w14:textId="6B8FCEEE" w:rsidR="008A5D97" w:rsidRPr="008A5D97" w:rsidRDefault="008A5D97" w:rsidP="008A5D97">
    <w:pPr>
      <w:pStyle w:val="Footer"/>
      <w:tabs>
        <w:tab w:val="center" w:pos="5102"/>
        <w:tab w:val="right" w:pos="10204"/>
      </w:tabs>
      <w:rPr>
        <w:sz w:val="20"/>
        <w:szCs w:val="20"/>
      </w:rPr>
    </w:pPr>
    <w:r w:rsidRPr="008A5D97">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E8F21" w14:textId="77777777" w:rsidR="00B23AF3" w:rsidRDefault="00B23AF3" w:rsidP="00410DEA">
      <w:pPr>
        <w:spacing w:after="0" w:line="240" w:lineRule="auto"/>
      </w:pPr>
      <w:r>
        <w:separator/>
      </w:r>
    </w:p>
  </w:footnote>
  <w:footnote w:type="continuationSeparator" w:id="0">
    <w:p w14:paraId="3FF148C6" w14:textId="77777777" w:rsidR="00B23AF3" w:rsidRDefault="00B23AF3" w:rsidP="00410DEA">
      <w:pPr>
        <w:spacing w:after="0" w:line="240" w:lineRule="auto"/>
      </w:pPr>
      <w:r>
        <w:continuationSeparator/>
      </w:r>
    </w:p>
  </w:footnote>
  <w:footnote w:type="continuationNotice" w:id="1">
    <w:p w14:paraId="54C3D4F7" w14:textId="77777777" w:rsidR="00B23AF3" w:rsidRDefault="00B23AF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7FE3"/>
    <w:multiLevelType w:val="hybridMultilevel"/>
    <w:tmpl w:val="115AE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707EF6"/>
    <w:multiLevelType w:val="multilevel"/>
    <w:tmpl w:val="D0341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C5ACA"/>
    <w:multiLevelType w:val="hybridMultilevel"/>
    <w:tmpl w:val="8A1A6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E26021"/>
    <w:multiLevelType w:val="hybridMultilevel"/>
    <w:tmpl w:val="437EA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367EA6"/>
    <w:multiLevelType w:val="hybridMultilevel"/>
    <w:tmpl w:val="E86E8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334F84"/>
    <w:multiLevelType w:val="hybridMultilevel"/>
    <w:tmpl w:val="73505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0606E7"/>
    <w:multiLevelType w:val="multilevel"/>
    <w:tmpl w:val="1E40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A64592"/>
    <w:multiLevelType w:val="hybridMultilevel"/>
    <w:tmpl w:val="53E25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1172241">
    <w:abstractNumId w:val="1"/>
  </w:num>
  <w:num w:numId="2" w16cid:durableId="2109808294">
    <w:abstractNumId w:val="2"/>
  </w:num>
  <w:num w:numId="3" w16cid:durableId="365837657">
    <w:abstractNumId w:val="4"/>
  </w:num>
  <w:num w:numId="4" w16cid:durableId="116338845">
    <w:abstractNumId w:val="3"/>
  </w:num>
  <w:num w:numId="5" w16cid:durableId="710809024">
    <w:abstractNumId w:val="6"/>
  </w:num>
  <w:num w:numId="6" w16cid:durableId="449789867">
    <w:abstractNumId w:val="7"/>
  </w:num>
  <w:num w:numId="7" w16cid:durableId="1257010430">
    <w:abstractNumId w:val="0"/>
  </w:num>
  <w:num w:numId="8" w16cid:durableId="7275349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DEA"/>
    <w:rsid w:val="000359FF"/>
    <w:rsid w:val="00053225"/>
    <w:rsid w:val="00061FE1"/>
    <w:rsid w:val="0006640C"/>
    <w:rsid w:val="000B20C0"/>
    <w:rsid w:val="000D7CF0"/>
    <w:rsid w:val="00133E65"/>
    <w:rsid w:val="0013536E"/>
    <w:rsid w:val="0015741B"/>
    <w:rsid w:val="00167399"/>
    <w:rsid w:val="001846F3"/>
    <w:rsid w:val="001C05D6"/>
    <w:rsid w:val="001D6101"/>
    <w:rsid w:val="0021073A"/>
    <w:rsid w:val="00217C31"/>
    <w:rsid w:val="00221F95"/>
    <w:rsid w:val="00261F61"/>
    <w:rsid w:val="002A082A"/>
    <w:rsid w:val="002B3912"/>
    <w:rsid w:val="002D10D3"/>
    <w:rsid w:val="002D33A4"/>
    <w:rsid w:val="003956DD"/>
    <w:rsid w:val="003A5E57"/>
    <w:rsid w:val="003A6621"/>
    <w:rsid w:val="003A6AD4"/>
    <w:rsid w:val="003D2CB7"/>
    <w:rsid w:val="003E65EA"/>
    <w:rsid w:val="003F5D05"/>
    <w:rsid w:val="00410DEA"/>
    <w:rsid w:val="00421175"/>
    <w:rsid w:val="00434632"/>
    <w:rsid w:val="004476C4"/>
    <w:rsid w:val="00463A12"/>
    <w:rsid w:val="00481F71"/>
    <w:rsid w:val="00483AF4"/>
    <w:rsid w:val="00491ADA"/>
    <w:rsid w:val="004A1D6F"/>
    <w:rsid w:val="004C49BD"/>
    <w:rsid w:val="00557EBA"/>
    <w:rsid w:val="00573C75"/>
    <w:rsid w:val="00587BA5"/>
    <w:rsid w:val="005A714A"/>
    <w:rsid w:val="005A7F5B"/>
    <w:rsid w:val="005C3C8E"/>
    <w:rsid w:val="005D48DE"/>
    <w:rsid w:val="005E0451"/>
    <w:rsid w:val="00600330"/>
    <w:rsid w:val="00600D95"/>
    <w:rsid w:val="00603A6E"/>
    <w:rsid w:val="00614B47"/>
    <w:rsid w:val="00624C73"/>
    <w:rsid w:val="00694725"/>
    <w:rsid w:val="006E55CA"/>
    <w:rsid w:val="0070250C"/>
    <w:rsid w:val="0072253B"/>
    <w:rsid w:val="00761E46"/>
    <w:rsid w:val="00786B70"/>
    <w:rsid w:val="007D4CC6"/>
    <w:rsid w:val="007E28E5"/>
    <w:rsid w:val="007E5FC1"/>
    <w:rsid w:val="007F335F"/>
    <w:rsid w:val="00803519"/>
    <w:rsid w:val="00813715"/>
    <w:rsid w:val="00833578"/>
    <w:rsid w:val="008357A8"/>
    <w:rsid w:val="008A5D97"/>
    <w:rsid w:val="008B1AAD"/>
    <w:rsid w:val="008C1203"/>
    <w:rsid w:val="00941F69"/>
    <w:rsid w:val="0094220C"/>
    <w:rsid w:val="00966BD6"/>
    <w:rsid w:val="00971F9E"/>
    <w:rsid w:val="00991B21"/>
    <w:rsid w:val="009C3768"/>
    <w:rsid w:val="009D0350"/>
    <w:rsid w:val="009F295A"/>
    <w:rsid w:val="00A0104C"/>
    <w:rsid w:val="00A13FDB"/>
    <w:rsid w:val="00A31EE5"/>
    <w:rsid w:val="00A4262A"/>
    <w:rsid w:val="00A4619E"/>
    <w:rsid w:val="00A5079F"/>
    <w:rsid w:val="00A55D35"/>
    <w:rsid w:val="00AB0E12"/>
    <w:rsid w:val="00AC3A72"/>
    <w:rsid w:val="00AE5AE7"/>
    <w:rsid w:val="00AF5690"/>
    <w:rsid w:val="00B23AF3"/>
    <w:rsid w:val="00B47B8B"/>
    <w:rsid w:val="00B57D75"/>
    <w:rsid w:val="00B76D09"/>
    <w:rsid w:val="00BB26D2"/>
    <w:rsid w:val="00BF1DF0"/>
    <w:rsid w:val="00C151D9"/>
    <w:rsid w:val="00C500CB"/>
    <w:rsid w:val="00C570AE"/>
    <w:rsid w:val="00C62C96"/>
    <w:rsid w:val="00C96358"/>
    <w:rsid w:val="00CB0095"/>
    <w:rsid w:val="00D03DAC"/>
    <w:rsid w:val="00D21E6B"/>
    <w:rsid w:val="00D2299A"/>
    <w:rsid w:val="00D275B2"/>
    <w:rsid w:val="00D57D98"/>
    <w:rsid w:val="00D72CB1"/>
    <w:rsid w:val="00D854D8"/>
    <w:rsid w:val="00DB6B81"/>
    <w:rsid w:val="00DC5F98"/>
    <w:rsid w:val="00E52F0A"/>
    <w:rsid w:val="00E539A8"/>
    <w:rsid w:val="00E73D39"/>
    <w:rsid w:val="00E94152"/>
    <w:rsid w:val="00EA3509"/>
    <w:rsid w:val="00F119C0"/>
    <w:rsid w:val="00F12F13"/>
    <w:rsid w:val="00F37A23"/>
    <w:rsid w:val="00F548C3"/>
    <w:rsid w:val="00F54D23"/>
    <w:rsid w:val="00F71F83"/>
    <w:rsid w:val="00F72C4A"/>
    <w:rsid w:val="00F77DA1"/>
    <w:rsid w:val="00F809EA"/>
    <w:rsid w:val="00FE2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A6C9C"/>
  <w15:chartTrackingRefBased/>
  <w15:docId w15:val="{66431CB9-05D0-4C98-8E88-F54F3B8A4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0D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DEA"/>
  </w:style>
  <w:style w:type="paragraph" w:styleId="Footer">
    <w:name w:val="footer"/>
    <w:basedOn w:val="Normal"/>
    <w:link w:val="FooterChar"/>
    <w:uiPriority w:val="99"/>
    <w:unhideWhenUsed/>
    <w:rsid w:val="00410D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DEA"/>
  </w:style>
  <w:style w:type="paragraph" w:styleId="NormalWeb">
    <w:name w:val="Normal (Web)"/>
    <w:basedOn w:val="Normal"/>
    <w:uiPriority w:val="99"/>
    <w:unhideWhenUsed/>
    <w:rsid w:val="00410DE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10DEA"/>
    <w:rPr>
      <w:b/>
      <w:bCs/>
    </w:rPr>
  </w:style>
  <w:style w:type="character" w:styleId="Hyperlink">
    <w:name w:val="Hyperlink"/>
    <w:basedOn w:val="DefaultParagraphFont"/>
    <w:uiPriority w:val="99"/>
    <w:unhideWhenUsed/>
    <w:rsid w:val="00D854D8"/>
    <w:rPr>
      <w:color w:val="0563C1" w:themeColor="hyperlink"/>
      <w:u w:val="single"/>
    </w:rPr>
  </w:style>
  <w:style w:type="character" w:styleId="UnresolvedMention">
    <w:name w:val="Unresolved Mention"/>
    <w:basedOn w:val="DefaultParagraphFont"/>
    <w:uiPriority w:val="99"/>
    <w:semiHidden/>
    <w:unhideWhenUsed/>
    <w:rsid w:val="00D854D8"/>
    <w:rPr>
      <w:color w:val="605E5C"/>
      <w:shd w:val="clear" w:color="auto" w:fill="E1DFDD"/>
    </w:rPr>
  </w:style>
  <w:style w:type="character" w:customStyle="1" w:styleId="s1ppyq">
    <w:name w:val="s1ppyq"/>
    <w:basedOn w:val="DefaultParagraphFont"/>
    <w:rsid w:val="00F809EA"/>
  </w:style>
  <w:style w:type="paragraph" w:customStyle="1" w:styleId="font8">
    <w:name w:val="font_8"/>
    <w:basedOn w:val="Normal"/>
    <w:rsid w:val="00F809E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dyuqq">
    <w:name w:val="wdyuqq"/>
    <w:basedOn w:val="DefaultParagraphFont"/>
    <w:rsid w:val="00AE5AE7"/>
  </w:style>
  <w:style w:type="paragraph" w:styleId="ListParagraph">
    <w:name w:val="List Paragraph"/>
    <w:basedOn w:val="Normal"/>
    <w:uiPriority w:val="34"/>
    <w:qFormat/>
    <w:rsid w:val="00C151D9"/>
    <w:pPr>
      <w:ind w:left="720"/>
      <w:contextualSpacing/>
    </w:pPr>
  </w:style>
  <w:style w:type="table" w:styleId="TableGrid">
    <w:name w:val="Table Grid"/>
    <w:basedOn w:val="TableNormal"/>
    <w:uiPriority w:val="39"/>
    <w:rsid w:val="00991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44949">
      <w:bodyDiv w:val="1"/>
      <w:marLeft w:val="0"/>
      <w:marRight w:val="0"/>
      <w:marTop w:val="0"/>
      <w:marBottom w:val="0"/>
      <w:divBdr>
        <w:top w:val="none" w:sz="0" w:space="0" w:color="auto"/>
        <w:left w:val="none" w:sz="0" w:space="0" w:color="auto"/>
        <w:bottom w:val="none" w:sz="0" w:space="0" w:color="auto"/>
        <w:right w:val="none" w:sz="0" w:space="0" w:color="auto"/>
      </w:divBdr>
    </w:div>
    <w:div w:id="417336451">
      <w:bodyDiv w:val="1"/>
      <w:marLeft w:val="0"/>
      <w:marRight w:val="0"/>
      <w:marTop w:val="0"/>
      <w:marBottom w:val="0"/>
      <w:divBdr>
        <w:top w:val="none" w:sz="0" w:space="0" w:color="auto"/>
        <w:left w:val="none" w:sz="0" w:space="0" w:color="auto"/>
        <w:bottom w:val="none" w:sz="0" w:space="0" w:color="auto"/>
        <w:right w:val="none" w:sz="0" w:space="0" w:color="auto"/>
      </w:divBdr>
    </w:div>
    <w:div w:id="733351939">
      <w:bodyDiv w:val="1"/>
      <w:marLeft w:val="0"/>
      <w:marRight w:val="0"/>
      <w:marTop w:val="0"/>
      <w:marBottom w:val="0"/>
      <w:divBdr>
        <w:top w:val="none" w:sz="0" w:space="0" w:color="auto"/>
        <w:left w:val="none" w:sz="0" w:space="0" w:color="auto"/>
        <w:bottom w:val="none" w:sz="0" w:space="0" w:color="auto"/>
        <w:right w:val="none" w:sz="0" w:space="0" w:color="auto"/>
      </w:divBdr>
    </w:div>
    <w:div w:id="1325669444">
      <w:bodyDiv w:val="1"/>
      <w:marLeft w:val="0"/>
      <w:marRight w:val="0"/>
      <w:marTop w:val="0"/>
      <w:marBottom w:val="0"/>
      <w:divBdr>
        <w:top w:val="none" w:sz="0" w:space="0" w:color="auto"/>
        <w:left w:val="none" w:sz="0" w:space="0" w:color="auto"/>
        <w:bottom w:val="none" w:sz="0" w:space="0" w:color="auto"/>
        <w:right w:val="none" w:sz="0" w:space="0" w:color="auto"/>
      </w:divBdr>
    </w:div>
    <w:div w:id="1415277998">
      <w:bodyDiv w:val="1"/>
      <w:marLeft w:val="0"/>
      <w:marRight w:val="0"/>
      <w:marTop w:val="0"/>
      <w:marBottom w:val="0"/>
      <w:divBdr>
        <w:top w:val="none" w:sz="0" w:space="0" w:color="auto"/>
        <w:left w:val="none" w:sz="0" w:space="0" w:color="auto"/>
        <w:bottom w:val="none" w:sz="0" w:space="0" w:color="auto"/>
        <w:right w:val="none" w:sz="0" w:space="0" w:color="auto"/>
      </w:divBdr>
    </w:div>
    <w:div w:id="1449156362">
      <w:bodyDiv w:val="1"/>
      <w:marLeft w:val="0"/>
      <w:marRight w:val="0"/>
      <w:marTop w:val="0"/>
      <w:marBottom w:val="0"/>
      <w:divBdr>
        <w:top w:val="none" w:sz="0" w:space="0" w:color="auto"/>
        <w:left w:val="none" w:sz="0" w:space="0" w:color="auto"/>
        <w:bottom w:val="none" w:sz="0" w:space="0" w:color="auto"/>
        <w:right w:val="none" w:sz="0" w:space="0" w:color="auto"/>
      </w:divBdr>
    </w:div>
    <w:div w:id="1579484427">
      <w:bodyDiv w:val="1"/>
      <w:marLeft w:val="0"/>
      <w:marRight w:val="0"/>
      <w:marTop w:val="0"/>
      <w:marBottom w:val="0"/>
      <w:divBdr>
        <w:top w:val="none" w:sz="0" w:space="0" w:color="auto"/>
        <w:left w:val="none" w:sz="0" w:space="0" w:color="auto"/>
        <w:bottom w:val="none" w:sz="0" w:space="0" w:color="auto"/>
        <w:right w:val="none" w:sz="0" w:space="0" w:color="auto"/>
      </w:divBdr>
    </w:div>
    <w:div w:id="1774202617">
      <w:bodyDiv w:val="1"/>
      <w:marLeft w:val="0"/>
      <w:marRight w:val="0"/>
      <w:marTop w:val="0"/>
      <w:marBottom w:val="0"/>
      <w:divBdr>
        <w:top w:val="none" w:sz="0" w:space="0" w:color="auto"/>
        <w:left w:val="none" w:sz="0" w:space="0" w:color="auto"/>
        <w:bottom w:val="none" w:sz="0" w:space="0" w:color="auto"/>
        <w:right w:val="none" w:sz="0" w:space="0" w:color="auto"/>
      </w:divBdr>
    </w:div>
    <w:div w:id="1967929037">
      <w:bodyDiv w:val="1"/>
      <w:marLeft w:val="0"/>
      <w:marRight w:val="0"/>
      <w:marTop w:val="0"/>
      <w:marBottom w:val="0"/>
      <w:divBdr>
        <w:top w:val="none" w:sz="0" w:space="0" w:color="auto"/>
        <w:left w:val="none" w:sz="0" w:space="0" w:color="auto"/>
        <w:bottom w:val="none" w:sz="0" w:space="0" w:color="auto"/>
        <w:right w:val="none" w:sz="0" w:space="0" w:color="auto"/>
      </w:divBdr>
    </w:div>
    <w:div w:id="200215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IC@leeds.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edslocaloffer.org.uk/have-your-say/children-and-young-people/consultation-feedbac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4.jpe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98114dd-57b6-405e-b8e2-a460972b153a">
      <Terms xmlns="http://schemas.microsoft.com/office/infopath/2007/PartnerControls"/>
    </lcf76f155ced4ddcb4097134ff3c332f>
    <TaxCatchAll xmlns="ac5c2849-74a1-46d7-ad44-587ab7d0a8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365D3033EC4F4B99C49ACA5E24D448" ma:contentTypeVersion="20" ma:contentTypeDescription="Create a new document." ma:contentTypeScope="" ma:versionID="ac6341655f46b40150b88b9e87d80839">
  <xsd:schema xmlns:xsd="http://www.w3.org/2001/XMLSchema" xmlns:xs="http://www.w3.org/2001/XMLSchema" xmlns:p="http://schemas.microsoft.com/office/2006/metadata/properties" xmlns:ns2="ac5c2849-74a1-46d7-ad44-587ab7d0a8b9" xmlns:ns3="898114dd-57b6-405e-b8e2-a460972b153a" targetNamespace="http://schemas.microsoft.com/office/2006/metadata/properties" ma:root="true" ma:fieldsID="1ffc38b3522ae3d0c3a77a45c4a7e0e6" ns2:_="" ns3:_="">
    <xsd:import namespace="ac5c2849-74a1-46d7-ad44-587ab7d0a8b9"/>
    <xsd:import namespace="898114dd-57b6-405e-b8e2-a460972b15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DocTag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a58ce9-c97c-41d0-bfdb-c30342169baa}"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8114dd-57b6-405e-b8e2-a460972b15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DocTags" ma:index="24" nillable="true" ma:displayName="MediaServiceDocTags" ma:hidden="true" ma:internalName="MediaServiceDocTag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17653C-4767-4040-9C96-3F2B3C2C112F}">
  <ds:schemaRefs>
    <ds:schemaRef ds:uri="http://schemas.microsoft.com/office/2006/metadata/properties"/>
    <ds:schemaRef ds:uri="http://schemas.microsoft.com/office/infopath/2007/PartnerControls"/>
    <ds:schemaRef ds:uri="898114dd-57b6-405e-b8e2-a460972b153a"/>
    <ds:schemaRef ds:uri="ac5c2849-74a1-46d7-ad44-587ab7d0a8b9"/>
  </ds:schemaRefs>
</ds:datastoreItem>
</file>

<file path=customXml/itemProps2.xml><?xml version="1.0" encoding="utf-8"?>
<ds:datastoreItem xmlns:ds="http://schemas.openxmlformats.org/officeDocument/2006/customXml" ds:itemID="{77C86F64-381A-4C94-BD58-0769A3557462}">
  <ds:schemaRefs>
    <ds:schemaRef ds:uri="http://schemas.microsoft.com/sharepoint/v3/contenttype/forms"/>
  </ds:schemaRefs>
</ds:datastoreItem>
</file>

<file path=customXml/itemProps3.xml><?xml version="1.0" encoding="utf-8"?>
<ds:datastoreItem xmlns:ds="http://schemas.openxmlformats.org/officeDocument/2006/customXml" ds:itemID="{1785A2D7-5C25-4917-ADAA-FCF04672F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c2849-74a1-46d7-ad44-587ab7d0a8b9"/>
    <ds:schemaRef ds:uri="898114dd-57b6-405e-b8e2-a460972b1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3</Pages>
  <Words>903</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Kayleigh</dc:creator>
  <cp:keywords/>
  <dc:description/>
  <cp:lastModifiedBy>Webb, Caroline</cp:lastModifiedBy>
  <cp:revision>49</cp:revision>
  <cp:lastPrinted>2024-01-31T11:15:00Z</cp:lastPrinted>
  <dcterms:created xsi:type="dcterms:W3CDTF">2024-09-30T07:36:00Z</dcterms:created>
  <dcterms:modified xsi:type="dcterms:W3CDTF">2026-04-20T10:35:00Z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0x010100A8365D3033EC4F4B99C49ACA5E24D448</vt:lpwstr>
  </property>
  <property fmtid="{D5CDD505-2E9C-101B-9397-08002B2CF9AE}" pid="3" name="MediaServiceImageTags">
    <vt:lpwstr/>
  </property>
</Properties>
</file>