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4171" w14:textId="77777777" w:rsidR="00310812" w:rsidRPr="00310812" w:rsidRDefault="00310812" w:rsidP="00310812">
      <w:r w:rsidRPr="00310812">
        <w:rPr>
          <w:b/>
          <w:bCs/>
          <w:i/>
          <w:iCs/>
        </w:rPr>
        <w:t>Update from Phil Evans, Deputy Director (Resources and Transformation) at Leeds City Council regarding the next stage in the improvement of our statutory SEND services.</w:t>
      </w:r>
    </w:p>
    <w:p w14:paraId="092DEFB8" w14:textId="77777777" w:rsidR="00310812" w:rsidRPr="00310812" w:rsidRDefault="00310812" w:rsidP="00310812">
      <w:r w:rsidRPr="00310812">
        <w:t>Dear parents and carers, </w:t>
      </w:r>
    </w:p>
    <w:p w14:paraId="42521905" w14:textId="77777777" w:rsidR="00310812" w:rsidRPr="00310812" w:rsidRDefault="00310812" w:rsidP="00310812">
      <w:r w:rsidRPr="00310812">
        <w:t>Thank you for your continued support and engagement as we work to make improvements to statutory SEND related processes and services in Leeds, as part of the </w:t>
      </w:r>
      <w:hyperlink r:id="rId7" w:history="1">
        <w:r w:rsidRPr="00310812">
          <w:rPr>
            <w:rStyle w:val="Hyperlink"/>
            <w:b/>
            <w:bCs/>
          </w:rPr>
          <w:t>SEND and Inclusion Transformation Programme</w:t>
        </w:r>
      </w:hyperlink>
      <w:r w:rsidRPr="00310812">
        <w:t>. We understand that navigating the SEND system can be complex and, at times, challenging. That’s why we are committed to making changes that improve your experience and help you feel informed and supported. </w:t>
      </w:r>
    </w:p>
    <w:p w14:paraId="6296B0FA" w14:textId="77777777" w:rsidR="00310812" w:rsidRPr="00310812" w:rsidRDefault="00310812" w:rsidP="00310812">
      <w:r w:rsidRPr="00310812">
        <w:rPr>
          <w:b/>
          <w:bCs/>
        </w:rPr>
        <w:t>New online form to check progress of your child’s EHC process</w:t>
      </w:r>
      <w:r w:rsidRPr="00310812">
        <w:t> </w:t>
      </w:r>
    </w:p>
    <w:p w14:paraId="4A1050B2" w14:textId="77777777" w:rsidR="00310812" w:rsidRPr="00310812" w:rsidRDefault="00310812" w:rsidP="00310812">
      <w:r w:rsidRPr="00310812">
        <w:t>One of the ways we’re improving communication is by introducing a new online form that will allow you to check the progress of your child’s Education, Health and Care (EHC) needs assessment request. This tool is currently being trialled with parents and carers and will be made live and publicly available later this year as part of our wider work to make SEND processes more accessible and transparent. </w:t>
      </w:r>
    </w:p>
    <w:p w14:paraId="6EF48963" w14:textId="77777777" w:rsidR="00310812" w:rsidRPr="00310812" w:rsidRDefault="00310812" w:rsidP="00310812">
      <w:r w:rsidRPr="00310812">
        <w:t>Once live, to use the form, you’ll need to provide: </w:t>
      </w:r>
    </w:p>
    <w:p w14:paraId="36479B2B" w14:textId="77777777" w:rsidR="00310812" w:rsidRPr="00310812" w:rsidRDefault="00310812" w:rsidP="00310812">
      <w:pPr>
        <w:numPr>
          <w:ilvl w:val="0"/>
          <w:numId w:val="1"/>
        </w:numPr>
      </w:pPr>
      <w:r w:rsidRPr="00310812">
        <w:t>Your child’s full name </w:t>
      </w:r>
    </w:p>
    <w:p w14:paraId="7418925D" w14:textId="77777777" w:rsidR="00310812" w:rsidRPr="00310812" w:rsidRDefault="00310812" w:rsidP="00310812">
      <w:pPr>
        <w:numPr>
          <w:ilvl w:val="0"/>
          <w:numId w:val="1"/>
        </w:numPr>
      </w:pPr>
      <w:r w:rsidRPr="00310812">
        <w:t>Their date of birth </w:t>
      </w:r>
    </w:p>
    <w:p w14:paraId="6DB40081" w14:textId="77777777" w:rsidR="00310812" w:rsidRPr="00310812" w:rsidRDefault="00310812" w:rsidP="00310812">
      <w:pPr>
        <w:numPr>
          <w:ilvl w:val="0"/>
          <w:numId w:val="1"/>
        </w:numPr>
      </w:pPr>
      <w:r w:rsidRPr="00310812">
        <w:t>Their Synergy ID number </w:t>
      </w:r>
    </w:p>
    <w:p w14:paraId="2D84457B" w14:textId="77777777" w:rsidR="00310812" w:rsidRPr="00310812" w:rsidRDefault="00310812" w:rsidP="00310812">
      <w:pPr>
        <w:numPr>
          <w:ilvl w:val="0"/>
          <w:numId w:val="1"/>
        </w:numPr>
      </w:pPr>
      <w:r w:rsidRPr="00310812">
        <w:t>The email address we have on record for you (this must match the </w:t>
      </w:r>
      <w:r w:rsidRPr="00310812">
        <w:rPr>
          <w:b/>
          <w:bCs/>
        </w:rPr>
        <w:t>main contact email</w:t>
      </w:r>
      <w:r w:rsidRPr="00310812">
        <w:t> in our system) </w:t>
      </w:r>
    </w:p>
    <w:p w14:paraId="466A59D2" w14:textId="77777777" w:rsidR="00310812" w:rsidRPr="00310812" w:rsidRDefault="00310812" w:rsidP="00310812">
      <w:r w:rsidRPr="00310812">
        <w:t>If the details you enter match our records, you’ll receive an email with the current status of your child’s EHC process. </w:t>
      </w:r>
    </w:p>
    <w:p w14:paraId="7904BAD5" w14:textId="77777777" w:rsidR="00310812" w:rsidRPr="00310812" w:rsidRDefault="00310812" w:rsidP="00310812">
      <w:r w:rsidRPr="00310812">
        <w:t>If you need help updating the email we have on file, please contact SENSAP at </w:t>
      </w:r>
      <w:hyperlink r:id="rId8" w:history="1">
        <w:r w:rsidRPr="00310812">
          <w:rPr>
            <w:rStyle w:val="Hyperlink"/>
            <w:b/>
            <w:bCs/>
          </w:rPr>
          <w:t>SENSAP@leeds.gov.uk</w:t>
        </w:r>
      </w:hyperlink>
      <w:r w:rsidRPr="00310812">
        <w:t>. </w:t>
      </w:r>
    </w:p>
    <w:p w14:paraId="45806CA6" w14:textId="77777777" w:rsidR="00310812" w:rsidRPr="00310812" w:rsidRDefault="00310812" w:rsidP="00310812">
      <w:r w:rsidRPr="00310812">
        <w:t>Once launched, the form and supporting information will be available on the </w:t>
      </w:r>
      <w:hyperlink r:id="rId9" w:tgtFrame="_blank" w:history="1">
        <w:r w:rsidRPr="00310812">
          <w:rPr>
            <w:rStyle w:val="Hyperlink"/>
            <w:b/>
            <w:bCs/>
          </w:rPr>
          <w:t>Education, health and care needs assessments and plans | Leeds.gov.uk</w:t>
        </w:r>
      </w:hyperlink>
      <w:r w:rsidRPr="00310812">
        <w:t> webpage. You can also read more about this development in the ‘Improving Education, Health and Care (EHC) processes’ section below. </w:t>
      </w:r>
      <w:r w:rsidRPr="00310812">
        <w:br/>
        <w:t> </w:t>
      </w:r>
      <w:r w:rsidRPr="00310812">
        <w:br/>
      </w:r>
      <w:r w:rsidRPr="00310812">
        <w:rPr>
          <w:b/>
          <w:bCs/>
        </w:rPr>
        <w:t>Improving capacity</w:t>
      </w:r>
      <w:r w:rsidRPr="00310812">
        <w:t> </w:t>
      </w:r>
      <w:r w:rsidRPr="00310812">
        <w:br/>
        <w:t> </w:t>
      </w:r>
      <w:r w:rsidRPr="00310812">
        <w:br/>
        <w:t>We know that many of you are still experiencing delays and frustrations in relation to EHCNAs. We want to acknowledge this and reassure you that we are continuing to take steps to address these challenges. We continue to have active contracts with agencies for temporary additional staff to help with the statutory demand. We’re also working to bring in further temporary capacity through to March 2026. </w:t>
      </w:r>
    </w:p>
    <w:p w14:paraId="6AD4EC1A" w14:textId="77777777" w:rsidR="00310812" w:rsidRPr="00310812" w:rsidRDefault="00310812" w:rsidP="00310812">
      <w:r w:rsidRPr="00310812">
        <w:rPr>
          <w:b/>
          <w:bCs/>
        </w:rPr>
        <w:t>Video update: improving SEND services in Leeds</w:t>
      </w:r>
      <w:r w:rsidRPr="00310812">
        <w:t> </w:t>
      </w:r>
      <w:r w:rsidRPr="00310812">
        <w:br/>
        <w:t> </w:t>
      </w:r>
      <w:r w:rsidRPr="00310812">
        <w:br/>
        <w:t xml:space="preserve">At the top of this page, you’ll also find a video update from me. In the video, I talk about the progress we’ve made so far in improving statutory SEND services in Leeds - including some of the key changes we’ve introduced and how they’re beginning to make a difference for children, </w:t>
      </w:r>
      <w:r w:rsidRPr="00310812">
        <w:lastRenderedPageBreak/>
        <w:t>young people and families. I also outline what we’re focusing on next, and how your feedback continues to shape the work we do. </w:t>
      </w:r>
    </w:p>
    <w:p w14:paraId="05728C72" w14:textId="77777777" w:rsidR="00310812" w:rsidRPr="00310812" w:rsidRDefault="00310812" w:rsidP="00310812">
      <w:r w:rsidRPr="00310812">
        <w:t>If you’d like to hear more about the journey so far and what’s coming up, I encourage you to take a few minutes to watch the video. </w:t>
      </w:r>
    </w:p>
    <w:p w14:paraId="1682B394" w14:textId="77777777" w:rsidR="00310812" w:rsidRPr="00310812" w:rsidRDefault="00310812" w:rsidP="00310812">
      <w:r w:rsidRPr="00310812">
        <w:rPr>
          <w:b/>
          <w:bCs/>
        </w:rPr>
        <w:t>Have questions?</w:t>
      </w:r>
      <w:r w:rsidRPr="00310812">
        <w:t> </w:t>
      </w:r>
    </w:p>
    <w:p w14:paraId="2F2FF727" w14:textId="77777777" w:rsidR="00310812" w:rsidRPr="00310812" w:rsidRDefault="00310812" w:rsidP="00310812">
      <w:r w:rsidRPr="00310812">
        <w:t>If you have any questions about the changes outlined above - including the new online form or our ongoing improvement work - please email </w:t>
      </w:r>
      <w:hyperlink r:id="rId10" w:history="1">
        <w:r w:rsidRPr="00310812">
          <w:rPr>
            <w:rStyle w:val="Hyperlink"/>
            <w:b/>
            <w:bCs/>
          </w:rPr>
          <w:t>ehcpreview@leeds.gov.uk</w:t>
        </w:r>
      </w:hyperlink>
      <w:r w:rsidRPr="00310812">
        <w:t> and a member of the team will be happy to help. </w:t>
      </w:r>
    </w:p>
    <w:p w14:paraId="5E296A75" w14:textId="77777777" w:rsidR="00310812" w:rsidRPr="00310812" w:rsidRDefault="00310812" w:rsidP="00310812">
      <w:r w:rsidRPr="00310812">
        <w:t xml:space="preserve">We’re also aware that national SEND reforms are expected to be outlined in a </w:t>
      </w:r>
      <w:proofErr w:type="gramStart"/>
      <w:r w:rsidRPr="00310812">
        <w:t>Government</w:t>
      </w:r>
      <w:proofErr w:type="gramEnd"/>
      <w:r w:rsidRPr="00310812">
        <w:t xml:space="preserve"> white paper this autumn. While the full detail and impact are not yet clear, we’re keeping this in view and will consider any implications for our local improvement work as more information becomes available. </w:t>
      </w:r>
    </w:p>
    <w:p w14:paraId="75E5FBCB" w14:textId="77777777" w:rsidR="00310812" w:rsidRPr="00310812" w:rsidRDefault="00310812" w:rsidP="00310812">
      <w:r w:rsidRPr="00310812">
        <w:t>We know this is a time of significant change, and we’re grateful for your continued support. Thank you for working with us as we continue to improve the SEND system in Leeds. </w:t>
      </w:r>
      <w:r w:rsidRPr="00310812">
        <w:br/>
        <w:t> </w:t>
      </w:r>
      <w:r w:rsidRPr="00310812">
        <w:br/>
        <w:t>With very best wishes, </w:t>
      </w:r>
    </w:p>
    <w:p w14:paraId="12F98D2A" w14:textId="77777777" w:rsidR="00310812" w:rsidRPr="00310812" w:rsidRDefault="00310812" w:rsidP="00310812">
      <w:r w:rsidRPr="00310812">
        <w:t>Phil Evans </w:t>
      </w:r>
    </w:p>
    <w:p w14:paraId="0AA945D3" w14:textId="77777777" w:rsidR="00310812" w:rsidRPr="00310812" w:rsidRDefault="00310812" w:rsidP="00310812">
      <w:r w:rsidRPr="00310812">
        <w:t>Deputy Director (Resources and Transformation) </w:t>
      </w:r>
    </w:p>
    <w:p w14:paraId="1AE860A8" w14:textId="77777777" w:rsidR="00310812" w:rsidRPr="00310812" w:rsidRDefault="00310812" w:rsidP="00310812">
      <w:r w:rsidRPr="00310812">
        <w:t>Children and Families Directorate  </w:t>
      </w:r>
    </w:p>
    <w:p w14:paraId="5B2A7918" w14:textId="77777777" w:rsidR="00856565" w:rsidRDefault="00856565"/>
    <w:sectPr w:rsidR="0085656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C094" w14:textId="77777777" w:rsidR="00310812" w:rsidRDefault="00310812" w:rsidP="00310812">
      <w:pPr>
        <w:spacing w:after="0" w:line="240" w:lineRule="auto"/>
      </w:pPr>
      <w:r>
        <w:separator/>
      </w:r>
    </w:p>
  </w:endnote>
  <w:endnote w:type="continuationSeparator" w:id="0">
    <w:p w14:paraId="485FD140" w14:textId="77777777" w:rsidR="00310812" w:rsidRDefault="00310812" w:rsidP="00310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D118" w14:textId="77777777" w:rsidR="00310812" w:rsidRDefault="00310812" w:rsidP="00310812">
      <w:pPr>
        <w:spacing w:after="0" w:line="240" w:lineRule="auto"/>
      </w:pPr>
      <w:r>
        <w:separator/>
      </w:r>
    </w:p>
  </w:footnote>
  <w:footnote w:type="continuationSeparator" w:id="0">
    <w:p w14:paraId="39A02CCC" w14:textId="77777777" w:rsidR="00310812" w:rsidRDefault="00310812" w:rsidP="00310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CBD4" w14:textId="77777777" w:rsidR="00310812" w:rsidRPr="00310812" w:rsidRDefault="00310812" w:rsidP="00310812">
    <w:pPr>
      <w:rPr>
        <w:b/>
        <w:bCs/>
      </w:rPr>
    </w:pPr>
    <w:r w:rsidRPr="00310812">
      <w:rPr>
        <w:b/>
        <w:bCs/>
      </w:rPr>
      <w:t>July 2025 update</w:t>
    </w:r>
  </w:p>
  <w:p w14:paraId="54C2C7A7" w14:textId="77777777" w:rsidR="00310812" w:rsidRDefault="00310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21C31"/>
    <w:multiLevelType w:val="multilevel"/>
    <w:tmpl w:val="654A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715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1C"/>
    <w:rsid w:val="000C71AB"/>
    <w:rsid w:val="001163A9"/>
    <w:rsid w:val="00310812"/>
    <w:rsid w:val="00741C1C"/>
    <w:rsid w:val="00856565"/>
    <w:rsid w:val="00985BC2"/>
    <w:rsid w:val="00A33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2C17"/>
  <w15:chartTrackingRefBased/>
  <w15:docId w15:val="{1F97DD4C-61F6-4AB3-9CD4-7369EBF9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C1C"/>
    <w:rPr>
      <w:rFonts w:eastAsiaTheme="majorEastAsia" w:cstheme="majorBidi"/>
      <w:color w:val="272727" w:themeColor="text1" w:themeTint="D8"/>
    </w:rPr>
  </w:style>
  <w:style w:type="paragraph" w:styleId="Title">
    <w:name w:val="Title"/>
    <w:basedOn w:val="Normal"/>
    <w:next w:val="Normal"/>
    <w:link w:val="TitleChar"/>
    <w:uiPriority w:val="10"/>
    <w:qFormat/>
    <w:rsid w:val="00741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C1C"/>
    <w:pPr>
      <w:spacing w:before="160"/>
      <w:jc w:val="center"/>
    </w:pPr>
    <w:rPr>
      <w:i/>
      <w:iCs/>
      <w:color w:val="404040" w:themeColor="text1" w:themeTint="BF"/>
    </w:rPr>
  </w:style>
  <w:style w:type="character" w:customStyle="1" w:styleId="QuoteChar">
    <w:name w:val="Quote Char"/>
    <w:basedOn w:val="DefaultParagraphFont"/>
    <w:link w:val="Quote"/>
    <w:uiPriority w:val="29"/>
    <w:rsid w:val="00741C1C"/>
    <w:rPr>
      <w:i/>
      <w:iCs/>
      <w:color w:val="404040" w:themeColor="text1" w:themeTint="BF"/>
    </w:rPr>
  </w:style>
  <w:style w:type="paragraph" w:styleId="ListParagraph">
    <w:name w:val="List Paragraph"/>
    <w:basedOn w:val="Normal"/>
    <w:uiPriority w:val="34"/>
    <w:qFormat/>
    <w:rsid w:val="00741C1C"/>
    <w:pPr>
      <w:ind w:left="720"/>
      <w:contextualSpacing/>
    </w:pPr>
  </w:style>
  <w:style w:type="character" w:styleId="IntenseEmphasis">
    <w:name w:val="Intense Emphasis"/>
    <w:basedOn w:val="DefaultParagraphFont"/>
    <w:uiPriority w:val="21"/>
    <w:qFormat/>
    <w:rsid w:val="00741C1C"/>
    <w:rPr>
      <w:i/>
      <w:iCs/>
      <w:color w:val="0F4761" w:themeColor="accent1" w:themeShade="BF"/>
    </w:rPr>
  </w:style>
  <w:style w:type="paragraph" w:styleId="IntenseQuote">
    <w:name w:val="Intense Quote"/>
    <w:basedOn w:val="Normal"/>
    <w:next w:val="Normal"/>
    <w:link w:val="IntenseQuoteChar"/>
    <w:uiPriority w:val="30"/>
    <w:qFormat/>
    <w:rsid w:val="00741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C1C"/>
    <w:rPr>
      <w:i/>
      <w:iCs/>
      <w:color w:val="0F4761" w:themeColor="accent1" w:themeShade="BF"/>
    </w:rPr>
  </w:style>
  <w:style w:type="character" w:styleId="IntenseReference">
    <w:name w:val="Intense Reference"/>
    <w:basedOn w:val="DefaultParagraphFont"/>
    <w:uiPriority w:val="32"/>
    <w:qFormat/>
    <w:rsid w:val="00741C1C"/>
    <w:rPr>
      <w:b/>
      <w:bCs/>
      <w:smallCaps/>
      <w:color w:val="0F4761" w:themeColor="accent1" w:themeShade="BF"/>
      <w:spacing w:val="5"/>
    </w:rPr>
  </w:style>
  <w:style w:type="character" w:styleId="Hyperlink">
    <w:name w:val="Hyperlink"/>
    <w:basedOn w:val="DefaultParagraphFont"/>
    <w:uiPriority w:val="99"/>
    <w:unhideWhenUsed/>
    <w:rsid w:val="00310812"/>
    <w:rPr>
      <w:color w:val="467886" w:themeColor="hyperlink"/>
      <w:u w:val="single"/>
    </w:rPr>
  </w:style>
  <w:style w:type="character" w:styleId="UnresolvedMention">
    <w:name w:val="Unresolved Mention"/>
    <w:basedOn w:val="DefaultParagraphFont"/>
    <w:uiPriority w:val="99"/>
    <w:semiHidden/>
    <w:unhideWhenUsed/>
    <w:rsid w:val="00310812"/>
    <w:rPr>
      <w:color w:val="605E5C"/>
      <w:shd w:val="clear" w:color="auto" w:fill="E1DFDD"/>
    </w:rPr>
  </w:style>
  <w:style w:type="paragraph" w:styleId="Header">
    <w:name w:val="header"/>
    <w:basedOn w:val="Normal"/>
    <w:link w:val="HeaderChar"/>
    <w:uiPriority w:val="99"/>
    <w:unhideWhenUsed/>
    <w:rsid w:val="00310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812"/>
  </w:style>
  <w:style w:type="paragraph" w:styleId="Footer">
    <w:name w:val="footer"/>
    <w:basedOn w:val="Normal"/>
    <w:link w:val="FooterChar"/>
    <w:uiPriority w:val="99"/>
    <w:unhideWhenUsed/>
    <w:rsid w:val="00310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666387">
      <w:bodyDiv w:val="1"/>
      <w:marLeft w:val="0"/>
      <w:marRight w:val="0"/>
      <w:marTop w:val="0"/>
      <w:marBottom w:val="0"/>
      <w:divBdr>
        <w:top w:val="none" w:sz="0" w:space="0" w:color="auto"/>
        <w:left w:val="none" w:sz="0" w:space="0" w:color="auto"/>
        <w:bottom w:val="none" w:sz="0" w:space="0" w:color="auto"/>
        <w:right w:val="none" w:sz="0" w:space="0" w:color="auto"/>
      </w:divBdr>
      <w:divsChild>
        <w:div w:id="739012835">
          <w:marLeft w:val="0"/>
          <w:marRight w:val="0"/>
          <w:marTop w:val="0"/>
          <w:marBottom w:val="0"/>
          <w:divBdr>
            <w:top w:val="none" w:sz="0" w:space="0" w:color="auto"/>
            <w:left w:val="none" w:sz="0" w:space="0" w:color="auto"/>
            <w:bottom w:val="none" w:sz="0" w:space="0" w:color="auto"/>
            <w:right w:val="none" w:sz="0" w:space="0" w:color="auto"/>
          </w:divBdr>
        </w:div>
        <w:div w:id="498077515">
          <w:marLeft w:val="0"/>
          <w:marRight w:val="0"/>
          <w:marTop w:val="0"/>
          <w:marBottom w:val="0"/>
          <w:divBdr>
            <w:top w:val="none" w:sz="0" w:space="0" w:color="auto"/>
            <w:left w:val="none" w:sz="0" w:space="0" w:color="auto"/>
            <w:bottom w:val="none" w:sz="0" w:space="0" w:color="auto"/>
            <w:right w:val="none" w:sz="0" w:space="0" w:color="auto"/>
          </w:divBdr>
          <w:divsChild>
            <w:div w:id="7588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2605">
      <w:bodyDiv w:val="1"/>
      <w:marLeft w:val="0"/>
      <w:marRight w:val="0"/>
      <w:marTop w:val="0"/>
      <w:marBottom w:val="0"/>
      <w:divBdr>
        <w:top w:val="none" w:sz="0" w:space="0" w:color="auto"/>
        <w:left w:val="none" w:sz="0" w:space="0" w:color="auto"/>
        <w:bottom w:val="none" w:sz="0" w:space="0" w:color="auto"/>
        <w:right w:val="none" w:sz="0" w:space="0" w:color="auto"/>
      </w:divBdr>
      <w:divsChild>
        <w:div w:id="663704194">
          <w:marLeft w:val="0"/>
          <w:marRight w:val="0"/>
          <w:marTop w:val="0"/>
          <w:marBottom w:val="0"/>
          <w:divBdr>
            <w:top w:val="none" w:sz="0" w:space="0" w:color="auto"/>
            <w:left w:val="none" w:sz="0" w:space="0" w:color="auto"/>
            <w:bottom w:val="none" w:sz="0" w:space="0" w:color="auto"/>
            <w:right w:val="none" w:sz="0" w:space="0" w:color="auto"/>
          </w:divBdr>
        </w:div>
        <w:div w:id="1251618068">
          <w:marLeft w:val="0"/>
          <w:marRight w:val="0"/>
          <w:marTop w:val="0"/>
          <w:marBottom w:val="0"/>
          <w:divBdr>
            <w:top w:val="none" w:sz="0" w:space="0" w:color="auto"/>
            <w:left w:val="none" w:sz="0" w:space="0" w:color="auto"/>
            <w:bottom w:val="none" w:sz="0" w:space="0" w:color="auto"/>
            <w:right w:val="none" w:sz="0" w:space="0" w:color="auto"/>
          </w:divBdr>
          <w:divsChild>
            <w:div w:id="1228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SAP@leed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edslocaloffer.org.uk/education/send-and-inclusion-trans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hcpreview@leeds.gov.uk" TargetMode="External"/><Relationship Id="rId4" Type="http://schemas.openxmlformats.org/officeDocument/2006/relationships/webSettings" Target="webSettings.xml"/><Relationship Id="rId9" Type="http://schemas.openxmlformats.org/officeDocument/2006/relationships/hyperlink" Target="https://www.leeds.gov.uk/schools-and-education/support-for-pupils-with-send/support-with-learning/education-health-and-care-needs-assessments-and-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Whitehead, Hannah</dc:creator>
  <cp:keywords/>
  <dc:description/>
  <cp:lastModifiedBy>Whitehead, Hannah</cp:lastModifiedBy>
  <cp:revision>2</cp:revision>
  <dcterms:created xsi:type="dcterms:W3CDTF">2025-09-22T13:40:00Z</dcterms:created>
  <dcterms:modified xsi:type="dcterms:W3CDTF">2025-09-22T13:40:00Z</dcterms:modified>
</cp:coreProperties>
</file>