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A501A" w14:textId="77777777" w:rsidR="00D04014" w:rsidRPr="00D04014" w:rsidRDefault="00D04014" w:rsidP="00D04014">
      <w:pPr>
        <w:rPr>
          <w:b/>
          <w:bCs/>
        </w:rPr>
      </w:pPr>
      <w:r w:rsidRPr="00D04014">
        <w:rPr>
          <w:b/>
          <w:bCs/>
        </w:rPr>
        <w:t>January 2025 update</w:t>
      </w:r>
    </w:p>
    <w:p w14:paraId="77DFAACB" w14:textId="77777777" w:rsidR="00D04014" w:rsidRPr="00D04014" w:rsidRDefault="00D04014" w:rsidP="00D04014">
      <w:r w:rsidRPr="00D04014">
        <w:t>We are excited to introduce </w:t>
      </w:r>
      <w:r w:rsidRPr="00D04014">
        <w:rPr>
          <w:b/>
          <w:bCs/>
        </w:rPr>
        <w:t>three new online forms</w:t>
      </w:r>
      <w:r w:rsidRPr="00D04014">
        <w:t> for requesting an Education, Health, and Care (EHC) needs assessment: </w:t>
      </w:r>
    </w:p>
    <w:p w14:paraId="5AA8142C" w14:textId="77777777" w:rsidR="00D04014" w:rsidRPr="00D04014" w:rsidRDefault="00D04014" w:rsidP="00D04014">
      <w:pPr>
        <w:numPr>
          <w:ilvl w:val="0"/>
          <w:numId w:val="1"/>
        </w:numPr>
      </w:pPr>
      <w:r w:rsidRPr="00D04014">
        <w:t>For professionals: EHC needs assessment request form</w:t>
      </w:r>
    </w:p>
    <w:p w14:paraId="7D1AC182" w14:textId="77777777" w:rsidR="00D04014" w:rsidRPr="00D04014" w:rsidRDefault="00D04014" w:rsidP="00D04014">
      <w:pPr>
        <w:numPr>
          <w:ilvl w:val="0"/>
          <w:numId w:val="1"/>
        </w:numPr>
      </w:pPr>
      <w:r w:rsidRPr="00D04014">
        <w:t>For parents and carers: EHC needs assessment request form</w:t>
      </w:r>
    </w:p>
    <w:p w14:paraId="067E9D27" w14:textId="77777777" w:rsidR="00D04014" w:rsidRPr="00D04014" w:rsidRDefault="00D04014" w:rsidP="00D04014">
      <w:pPr>
        <w:numPr>
          <w:ilvl w:val="0"/>
          <w:numId w:val="1"/>
        </w:numPr>
      </w:pPr>
      <w:r w:rsidRPr="00D04014">
        <w:t>For young people (self-request): EHC needs assessment request form  </w:t>
      </w:r>
    </w:p>
    <w:p w14:paraId="425F9DA3" w14:textId="77777777" w:rsidR="00D04014" w:rsidRPr="00D04014" w:rsidRDefault="00D04014" w:rsidP="00D04014">
      <w:r w:rsidRPr="00D04014">
        <w:t>These new forms are part of our ongoing </w:t>
      </w:r>
      <w:hyperlink r:id="rId5" w:history="1">
        <w:r w:rsidRPr="00D04014">
          <w:rPr>
            <w:rStyle w:val="Hyperlink"/>
            <w:b/>
            <w:bCs/>
          </w:rPr>
          <w:t>SEND and inclusion transformation programme</w:t>
        </w:r>
      </w:hyperlink>
      <w:r w:rsidRPr="00D04014">
        <w:t> and provide an improved experience from the previous EHC1, EHC2 and EHC3 forms.</w:t>
      </w:r>
      <w:r w:rsidRPr="00D04014">
        <w:rPr>
          <w:rFonts w:ascii="Arial" w:hAnsi="Arial" w:cs="Arial"/>
        </w:rPr>
        <w:t> </w:t>
      </w:r>
      <w:r w:rsidRPr="00D04014">
        <w:rPr>
          <w:rFonts w:ascii="Aptos" w:hAnsi="Aptos" w:cs="Aptos"/>
        </w:rPr>
        <w:t> </w:t>
      </w:r>
    </w:p>
    <w:p w14:paraId="692F4018" w14:textId="77777777" w:rsidR="00D04014" w:rsidRPr="00D04014" w:rsidRDefault="00D04014" w:rsidP="00D04014">
      <w:r w:rsidRPr="00D04014">
        <w:t> </w:t>
      </w:r>
    </w:p>
    <w:p w14:paraId="54BAB64E" w14:textId="77777777" w:rsidR="00D04014" w:rsidRPr="00D04014" w:rsidRDefault="00D04014" w:rsidP="00D04014">
      <w:r w:rsidRPr="00D04014">
        <w:rPr>
          <w:b/>
          <w:bCs/>
        </w:rPr>
        <w:t>Benefits of the new online forms</w:t>
      </w:r>
      <w:r w:rsidRPr="00D04014">
        <w:t> </w:t>
      </w:r>
    </w:p>
    <w:p w14:paraId="19F0A328" w14:textId="77777777" w:rsidR="00D04014" w:rsidRPr="00D04014" w:rsidRDefault="00D04014" w:rsidP="00D04014">
      <w:r w:rsidRPr="00D04014">
        <w:t>The forms are designed to make the request process quicker and easier for everyone, enabling us to provide timely support and reduce delays. Key benefits include: </w:t>
      </w:r>
    </w:p>
    <w:p w14:paraId="3FB000AF" w14:textId="77777777" w:rsidR="00D04014" w:rsidRPr="00D04014" w:rsidRDefault="00D04014" w:rsidP="00D04014">
      <w:pPr>
        <w:numPr>
          <w:ilvl w:val="0"/>
          <w:numId w:val="2"/>
        </w:numPr>
      </w:pPr>
      <w:r w:rsidRPr="00D04014">
        <w:rPr>
          <w:b/>
          <w:bCs/>
        </w:rPr>
        <w:t>Clearer questions</w:t>
      </w:r>
      <w:r w:rsidRPr="00D04014">
        <w:t>: The forms have more straightforward and focused questions, which make it easier for you to provide the information we need to review your case.</w:t>
      </w:r>
    </w:p>
    <w:p w14:paraId="5E171A88" w14:textId="77777777" w:rsidR="00D04014" w:rsidRPr="00D04014" w:rsidRDefault="00D04014" w:rsidP="00D04014">
      <w:pPr>
        <w:numPr>
          <w:ilvl w:val="0"/>
          <w:numId w:val="2"/>
        </w:numPr>
      </w:pPr>
      <w:r w:rsidRPr="00D04014">
        <w:rPr>
          <w:b/>
          <w:bCs/>
        </w:rPr>
        <w:t>Faster processing</w:t>
      </w:r>
      <w:r w:rsidRPr="00D04014">
        <w:t>: By collecting all the necessary information upfront, we’ve reduced the need for follow-up questions and back-and-forth communication after you have completed the form.</w:t>
      </w:r>
    </w:p>
    <w:p w14:paraId="3761AEE5" w14:textId="77777777" w:rsidR="00D04014" w:rsidRPr="00D04014" w:rsidRDefault="00D04014" w:rsidP="00D04014">
      <w:pPr>
        <w:numPr>
          <w:ilvl w:val="0"/>
          <w:numId w:val="2"/>
        </w:numPr>
      </w:pPr>
      <w:r w:rsidRPr="00D04014">
        <w:rPr>
          <w:b/>
          <w:bCs/>
        </w:rPr>
        <w:t>Less manual handling</w:t>
      </w:r>
      <w:r w:rsidRPr="00D04014">
        <w:t>: Submitting the form online means fewer delays caused by manual inputting, again speeding up the process of receiving and processing your request.</w:t>
      </w:r>
    </w:p>
    <w:p w14:paraId="397F58B7" w14:textId="77777777" w:rsidR="00D04014" w:rsidRPr="00D04014" w:rsidRDefault="00D04014" w:rsidP="00D04014">
      <w:pPr>
        <w:numPr>
          <w:ilvl w:val="0"/>
          <w:numId w:val="2"/>
        </w:numPr>
      </w:pPr>
      <w:r w:rsidRPr="00D04014">
        <w:rPr>
          <w:b/>
          <w:bCs/>
        </w:rPr>
        <w:t>Automatic confirmation</w:t>
      </w:r>
      <w:r w:rsidRPr="00D04014">
        <w:t>: You should receive an automatic acknowledgement once your form is submitted, so you know it’s been received.  </w:t>
      </w:r>
    </w:p>
    <w:p w14:paraId="657B2FEE" w14:textId="77777777" w:rsidR="00D04014" w:rsidRPr="00D04014" w:rsidRDefault="00D04014" w:rsidP="00D04014">
      <w:r w:rsidRPr="00D04014">
        <w:t> </w:t>
      </w:r>
    </w:p>
    <w:p w14:paraId="41EABA4B" w14:textId="77777777" w:rsidR="00D04014" w:rsidRPr="00D04014" w:rsidRDefault="00D04014" w:rsidP="00D04014">
      <w:r w:rsidRPr="00D04014">
        <w:t> </w:t>
      </w:r>
      <w:r w:rsidRPr="00D04014">
        <w:rPr>
          <w:b/>
          <w:bCs/>
        </w:rPr>
        <w:t>Accessing the forms and guidance</w:t>
      </w:r>
      <w:r w:rsidRPr="00D04014">
        <w:t> </w:t>
      </w:r>
    </w:p>
    <w:p w14:paraId="64F99A3F" w14:textId="77777777" w:rsidR="00D04014" w:rsidRPr="00D04014" w:rsidRDefault="00D04014" w:rsidP="00D04014">
      <w:r w:rsidRPr="00D04014">
        <w:t>The new forms are available on the </w:t>
      </w:r>
      <w:hyperlink r:id="rId6" w:tgtFrame="_blank" w:history="1">
        <w:r w:rsidRPr="00D04014">
          <w:rPr>
            <w:rStyle w:val="Hyperlink"/>
            <w:b/>
            <w:bCs/>
          </w:rPr>
          <w:t>Education, health and care needs assessments and plans</w:t>
        </w:r>
      </w:hyperlink>
      <w:r w:rsidRPr="00D04014">
        <w:rPr>
          <w:b/>
          <w:bCs/>
        </w:rPr>
        <w:t> </w:t>
      </w:r>
      <w:r w:rsidRPr="00D04014">
        <w:t>webpage on the Leeds Gov website, and detailed guidance can be found on the </w:t>
      </w:r>
      <w:hyperlink r:id="rId7" w:history="1">
        <w:r w:rsidRPr="00D04014">
          <w:rPr>
            <w:rStyle w:val="Hyperlink"/>
            <w:b/>
            <w:bCs/>
          </w:rPr>
          <w:t>Requesting an EHC needs assessment | Leeds Local Offer</w:t>
        </w:r>
      </w:hyperlink>
      <w:r w:rsidRPr="00D04014">
        <w:t> webpage. </w:t>
      </w:r>
    </w:p>
    <w:p w14:paraId="569F5C45" w14:textId="77777777" w:rsidR="00D04014" w:rsidRPr="00D04014" w:rsidRDefault="00D04014" w:rsidP="00D04014">
      <w:r w:rsidRPr="00D04014">
        <w:t>We highly encourage you to read the guidance before starting your application.  </w:t>
      </w:r>
    </w:p>
    <w:p w14:paraId="3AA3A6CC" w14:textId="77777777" w:rsidR="00D04014" w:rsidRPr="00D04014" w:rsidRDefault="00D04014" w:rsidP="00D04014">
      <w:r w:rsidRPr="00D04014">
        <w:t>We understand that some people might still require the form in an alternative format. If this applies to you, please contact the SENSAP team at </w:t>
      </w:r>
      <w:hyperlink r:id="rId8" w:history="1">
        <w:r w:rsidRPr="00D04014">
          <w:rPr>
            <w:rStyle w:val="Hyperlink"/>
            <w:b/>
            <w:bCs/>
          </w:rPr>
          <w:t>SENSAP@leeds.gov.uk</w:t>
        </w:r>
      </w:hyperlink>
      <w:r w:rsidRPr="00D04014">
        <w:rPr>
          <w:rFonts w:ascii="Arial" w:hAnsi="Arial" w:cs="Arial"/>
        </w:rPr>
        <w:t> </w:t>
      </w:r>
      <w:r w:rsidRPr="00D04014">
        <w:t>or call 0113 376 0062.</w:t>
      </w:r>
      <w:r w:rsidRPr="00D04014">
        <w:rPr>
          <w:rFonts w:ascii="Arial" w:hAnsi="Arial" w:cs="Arial"/>
        </w:rPr>
        <w:t> </w:t>
      </w:r>
      <w:r w:rsidRPr="00D04014">
        <w:rPr>
          <w:rFonts w:ascii="Aptos" w:hAnsi="Aptos" w:cs="Aptos"/>
        </w:rPr>
        <w:t> </w:t>
      </w:r>
    </w:p>
    <w:p w14:paraId="3342B0E2" w14:textId="77777777" w:rsidR="00D04014" w:rsidRPr="00D04014" w:rsidRDefault="00D04014" w:rsidP="00D04014">
      <w:r w:rsidRPr="00D04014">
        <w:t>For those who can, we encourage using the new online forms, as they offer a faster and more efficient process. </w:t>
      </w:r>
    </w:p>
    <w:p w14:paraId="2088A09A" w14:textId="77777777" w:rsidR="00D04014" w:rsidRPr="00D04014" w:rsidRDefault="00D04014" w:rsidP="00D04014">
      <w:r w:rsidRPr="00D04014">
        <w:t> </w:t>
      </w:r>
    </w:p>
    <w:p w14:paraId="3485E6E6" w14:textId="77777777" w:rsidR="00D04014" w:rsidRPr="00D04014" w:rsidRDefault="00D04014" w:rsidP="00D04014">
      <w:r w:rsidRPr="00D04014">
        <w:rPr>
          <w:b/>
          <w:bCs/>
        </w:rPr>
        <w:t>Support, feedback, and contact information</w:t>
      </w:r>
      <w:r w:rsidRPr="00D04014">
        <w:t> </w:t>
      </w:r>
    </w:p>
    <w:p w14:paraId="0FF7CCD1" w14:textId="77777777" w:rsidR="00D04014" w:rsidRPr="00D04014" w:rsidRDefault="00D04014" w:rsidP="00D04014">
      <w:r w:rsidRPr="00D04014">
        <w:lastRenderedPageBreak/>
        <w:t>For help filling out the form, please contact the SENSAP team at </w:t>
      </w:r>
      <w:hyperlink r:id="rId9" w:history="1">
        <w:r w:rsidRPr="00D04014">
          <w:rPr>
            <w:rStyle w:val="Hyperlink"/>
            <w:b/>
            <w:bCs/>
          </w:rPr>
          <w:t>SENSAP@leeds.gov.uk</w:t>
        </w:r>
      </w:hyperlink>
      <w:r w:rsidRPr="00D04014">
        <w:rPr>
          <w:rFonts w:ascii="Arial" w:hAnsi="Arial" w:cs="Arial"/>
        </w:rPr>
        <w:t> </w:t>
      </w:r>
      <w:r w:rsidRPr="00D04014">
        <w:t>or call 0113 376 0062.</w:t>
      </w:r>
      <w:r w:rsidRPr="00D04014">
        <w:rPr>
          <w:rFonts w:ascii="Arial" w:hAnsi="Arial" w:cs="Arial"/>
        </w:rPr>
        <w:t> </w:t>
      </w:r>
      <w:r w:rsidRPr="00D04014">
        <w:rPr>
          <w:rFonts w:ascii="Aptos" w:hAnsi="Aptos" w:cs="Aptos"/>
        </w:rPr>
        <w:t> </w:t>
      </w:r>
    </w:p>
    <w:p w14:paraId="30791770" w14:textId="77777777" w:rsidR="00D04014" w:rsidRPr="00D04014" w:rsidRDefault="00D04014" w:rsidP="00D04014">
      <w:r w:rsidRPr="00D04014">
        <w:t>For impartial advice, please contact the SENDIASS team at 0113 378 5020 or email </w:t>
      </w:r>
      <w:hyperlink r:id="rId10" w:history="1">
        <w:r w:rsidRPr="00D04014">
          <w:rPr>
            <w:rStyle w:val="Hyperlink"/>
            <w:b/>
            <w:bCs/>
          </w:rPr>
          <w:t>SENDIASS@leeds.gov.uk.</w:t>
        </w:r>
      </w:hyperlink>
      <w:r w:rsidRPr="00D04014">
        <w:t> </w:t>
      </w:r>
    </w:p>
    <w:p w14:paraId="3084EF4B" w14:textId="77777777" w:rsidR="00D04014" w:rsidRPr="00D04014" w:rsidRDefault="00D04014" w:rsidP="00D04014">
      <w:r w:rsidRPr="00D04014">
        <w:t>For feedback or technical issues with the online forms, please email </w:t>
      </w:r>
      <w:hyperlink r:id="rId11" w:history="1">
        <w:r w:rsidRPr="00D04014">
          <w:rPr>
            <w:rStyle w:val="Hyperlink"/>
            <w:b/>
            <w:bCs/>
          </w:rPr>
          <w:t>ehcpreview@leeds.gov.uk</w:t>
        </w:r>
      </w:hyperlink>
      <w:r w:rsidRPr="00D04014">
        <w:t>, and a member of the relevant team will be in touch.</w:t>
      </w:r>
    </w:p>
    <w:p w14:paraId="7812FBCA" w14:textId="77777777" w:rsidR="00856565" w:rsidRDefault="00856565"/>
    <w:sectPr w:rsidR="008565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338DB"/>
    <w:multiLevelType w:val="multilevel"/>
    <w:tmpl w:val="E9B2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0C1536"/>
    <w:multiLevelType w:val="multilevel"/>
    <w:tmpl w:val="CB3E8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2019850">
    <w:abstractNumId w:val="0"/>
  </w:num>
  <w:num w:numId="2" w16cid:durableId="505288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14"/>
    <w:rsid w:val="000C71AB"/>
    <w:rsid w:val="001163A9"/>
    <w:rsid w:val="005F399C"/>
    <w:rsid w:val="00856565"/>
    <w:rsid w:val="00985BC2"/>
    <w:rsid w:val="00D0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383AC"/>
  <w15:chartTrackingRefBased/>
  <w15:docId w15:val="{09A702A5-40D6-42F0-9347-3E2AF0DF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4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4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0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0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0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40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40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0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0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0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0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0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0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4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4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4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4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40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40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40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0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0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40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401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SAP@leeds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eedslocaloffer.org.uk/education-health-and-care-plans-ehcps/requesting-ehc-needs-assessme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eds.gov.uk/schools-and-education/support-for-pupils-with-send/support-with-learning/education-health-and-care-needs-assessments-and-plans" TargetMode="External"/><Relationship Id="rId11" Type="http://schemas.openxmlformats.org/officeDocument/2006/relationships/hyperlink" Target="mailto:ehcpreview@leeds.gov.uk" TargetMode="External"/><Relationship Id="rId5" Type="http://schemas.openxmlformats.org/officeDocument/2006/relationships/hyperlink" Target="https://www.leedslocaloffer.org.uk/education/send-and-inclusion-transformation" TargetMode="External"/><Relationship Id="rId10" Type="http://schemas.openxmlformats.org/officeDocument/2006/relationships/hyperlink" Target="mailto:sendiass@leeds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NSAP@leed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Whitehead, Hannah</dc:creator>
  <cp:keywords/>
  <dc:description/>
  <cp:lastModifiedBy>Whitehead, Hannah</cp:lastModifiedBy>
  <cp:revision>1</cp:revision>
  <dcterms:created xsi:type="dcterms:W3CDTF">2025-04-24T06:59:00Z</dcterms:created>
  <dcterms:modified xsi:type="dcterms:W3CDTF">2025-04-24T07:00:00Z</dcterms:modified>
</cp:coreProperties>
</file>