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E447" w14:textId="33B0C992" w:rsidR="00584C2D" w:rsidRDefault="00C66026" w:rsidP="00C66026">
      <w:pPr>
        <w:spacing w:after="0" w:line="240" w:lineRule="auto"/>
        <w:jc w:val="both"/>
        <w:rPr>
          <w:b/>
          <w:sz w:val="28"/>
          <w:szCs w:val="28"/>
        </w:rPr>
      </w:pPr>
      <w:r w:rsidRPr="005A579A">
        <w:rPr>
          <w:noProof/>
          <w:lang w:eastAsia="en-GB"/>
        </w:rPr>
        <w:drawing>
          <wp:inline distT="0" distB="0" distL="0" distR="0" wp14:anchorId="6A62AE2F" wp14:editId="56B3FBD4">
            <wp:extent cx="819150" cy="577850"/>
            <wp:effectExtent l="0" t="0" r="0" b="0"/>
            <wp:docPr id="1" name="Picture 1" descr="Takeover Challenge Logo - red and blue arrows with Takeover Challenge written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keover Challenge Logo - red and blue arrows with Takeover Challenge written in the midd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577850"/>
                    </a:xfrm>
                    <a:prstGeom prst="rect">
                      <a:avLst/>
                    </a:prstGeom>
                    <a:noFill/>
                    <a:ln>
                      <a:noFill/>
                    </a:ln>
                  </pic:spPr>
                </pic:pic>
              </a:graphicData>
            </a:graphic>
          </wp:inline>
        </w:drawing>
      </w:r>
      <w:r w:rsidRPr="00DF1895">
        <w:rPr>
          <w:noProof/>
          <w:lang w:eastAsia="en-GB"/>
        </w:rPr>
        <w:drawing>
          <wp:inline distT="0" distB="0" distL="0" distR="0" wp14:anchorId="019F604D" wp14:editId="440C7C90">
            <wp:extent cx="466090" cy="543560"/>
            <wp:effectExtent l="0" t="0" r="0" b="8890"/>
            <wp:docPr id="19" name="Picture 19" descr="Child Friendly Leeds Logo - an orange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ild Friendly Leeds Logo - an orange thum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090" cy="543560"/>
                    </a:xfrm>
                    <a:prstGeom prst="rect">
                      <a:avLst/>
                    </a:prstGeom>
                    <a:noFill/>
                    <a:ln>
                      <a:noFill/>
                    </a:ln>
                  </pic:spPr>
                </pic:pic>
              </a:graphicData>
            </a:graphic>
          </wp:inline>
        </w:drawing>
      </w:r>
    </w:p>
    <w:p w14:paraId="58AB7C5B" w14:textId="30C8B8C5" w:rsidR="00F360C9" w:rsidRDefault="00F360C9" w:rsidP="00584C2D">
      <w:pPr>
        <w:spacing w:after="0" w:line="240" w:lineRule="auto"/>
        <w:jc w:val="center"/>
        <w:rPr>
          <w:b/>
          <w:sz w:val="28"/>
          <w:szCs w:val="28"/>
        </w:rPr>
      </w:pPr>
    </w:p>
    <w:p w14:paraId="22496FFE" w14:textId="267E9917" w:rsidR="00F360C9" w:rsidRDefault="00F360C9" w:rsidP="00584C2D">
      <w:pPr>
        <w:spacing w:after="0" w:line="240" w:lineRule="auto"/>
        <w:jc w:val="center"/>
        <w:rPr>
          <w:b/>
          <w:sz w:val="28"/>
          <w:szCs w:val="28"/>
        </w:rPr>
      </w:pPr>
    </w:p>
    <w:p w14:paraId="48D83516" w14:textId="79E4AB35" w:rsidR="003115A1" w:rsidRPr="00584C2D" w:rsidRDefault="00DF1895" w:rsidP="00C66026">
      <w:pPr>
        <w:spacing w:after="0" w:line="240" w:lineRule="auto"/>
        <w:jc w:val="center"/>
        <w:rPr>
          <w:b/>
          <w:sz w:val="28"/>
          <w:szCs w:val="28"/>
        </w:rPr>
      </w:pPr>
      <w:r w:rsidRPr="00584C2D">
        <w:rPr>
          <w:b/>
          <w:sz w:val="28"/>
          <w:szCs w:val="28"/>
        </w:rPr>
        <w:t>SEND Partnership Board</w:t>
      </w:r>
      <w:r w:rsidR="00C83A30" w:rsidRPr="00584C2D">
        <w:rPr>
          <w:b/>
          <w:sz w:val="28"/>
          <w:szCs w:val="28"/>
        </w:rPr>
        <w:t xml:space="preserve"> Takeover</w:t>
      </w:r>
    </w:p>
    <w:p w14:paraId="297956CC" w14:textId="0420217A" w:rsidR="00C83A30" w:rsidRPr="00584C2D" w:rsidRDefault="00F360C9" w:rsidP="00C66026">
      <w:pPr>
        <w:spacing w:after="0" w:line="240" w:lineRule="auto"/>
        <w:jc w:val="center"/>
        <w:rPr>
          <w:b/>
          <w:sz w:val="28"/>
          <w:szCs w:val="28"/>
        </w:rPr>
      </w:pPr>
      <w:r>
        <w:rPr>
          <w:b/>
          <w:sz w:val="28"/>
          <w:szCs w:val="28"/>
        </w:rPr>
        <w:t>Tuesday 30</w:t>
      </w:r>
      <w:r w:rsidRPr="00F360C9">
        <w:rPr>
          <w:b/>
          <w:sz w:val="28"/>
          <w:szCs w:val="28"/>
          <w:vertAlign w:val="superscript"/>
        </w:rPr>
        <w:t>th</w:t>
      </w:r>
      <w:r>
        <w:rPr>
          <w:b/>
          <w:sz w:val="28"/>
          <w:szCs w:val="28"/>
        </w:rPr>
        <w:t xml:space="preserve"> November 2021</w:t>
      </w:r>
    </w:p>
    <w:p w14:paraId="110B4269" w14:textId="77777777" w:rsidR="00C66026" w:rsidRDefault="00C66026" w:rsidP="00F360C9">
      <w:pPr>
        <w:spacing w:after="0" w:line="240" w:lineRule="auto"/>
        <w:rPr>
          <w:sz w:val="24"/>
          <w:szCs w:val="24"/>
        </w:rPr>
      </w:pPr>
    </w:p>
    <w:p w14:paraId="46D243AC" w14:textId="4BDFCB3B" w:rsidR="00B0597C" w:rsidRDefault="00864FB7" w:rsidP="00F360C9">
      <w:pPr>
        <w:spacing w:after="0" w:line="240" w:lineRule="auto"/>
        <w:rPr>
          <w:sz w:val="24"/>
          <w:szCs w:val="24"/>
        </w:rPr>
      </w:pPr>
      <w:r>
        <w:rPr>
          <w:sz w:val="24"/>
          <w:szCs w:val="24"/>
        </w:rPr>
        <w:t>Five s</w:t>
      </w:r>
      <w:r w:rsidR="009C3AB0" w:rsidRPr="009C3AB0">
        <w:rPr>
          <w:sz w:val="24"/>
          <w:szCs w:val="24"/>
        </w:rPr>
        <w:t xml:space="preserve">tudents from </w:t>
      </w:r>
      <w:r w:rsidR="00F360C9">
        <w:rPr>
          <w:sz w:val="24"/>
          <w:szCs w:val="24"/>
        </w:rPr>
        <w:t>John Jamieson</w:t>
      </w:r>
      <w:r>
        <w:rPr>
          <w:sz w:val="24"/>
          <w:szCs w:val="24"/>
        </w:rPr>
        <w:t xml:space="preserve"> and three students from </w:t>
      </w:r>
      <w:r w:rsidR="00F360C9">
        <w:rPr>
          <w:sz w:val="24"/>
          <w:szCs w:val="24"/>
        </w:rPr>
        <w:t xml:space="preserve">Green Meadows Academy </w:t>
      </w:r>
      <w:r>
        <w:rPr>
          <w:sz w:val="24"/>
          <w:szCs w:val="24"/>
        </w:rPr>
        <w:t>took over the</w:t>
      </w:r>
      <w:r w:rsidR="009C3AB0" w:rsidRPr="009C3AB0">
        <w:rPr>
          <w:sz w:val="24"/>
          <w:szCs w:val="24"/>
        </w:rPr>
        <w:t xml:space="preserve"> SEND Partnership Board</w:t>
      </w:r>
      <w:r>
        <w:rPr>
          <w:sz w:val="24"/>
          <w:szCs w:val="24"/>
        </w:rPr>
        <w:t xml:space="preserve"> on Tuesday 30</w:t>
      </w:r>
      <w:r w:rsidRPr="00864FB7">
        <w:rPr>
          <w:sz w:val="24"/>
          <w:szCs w:val="24"/>
          <w:vertAlign w:val="superscript"/>
        </w:rPr>
        <w:t>th</w:t>
      </w:r>
      <w:r>
        <w:rPr>
          <w:sz w:val="24"/>
          <w:szCs w:val="24"/>
        </w:rPr>
        <w:t xml:space="preserve"> November 2021</w:t>
      </w:r>
      <w:r w:rsidR="009C3AB0" w:rsidRPr="009C3AB0">
        <w:rPr>
          <w:sz w:val="24"/>
          <w:szCs w:val="24"/>
        </w:rPr>
        <w:t xml:space="preserve"> as part of National Takeover Challenge</w:t>
      </w:r>
      <w:r>
        <w:rPr>
          <w:sz w:val="24"/>
          <w:szCs w:val="24"/>
        </w:rPr>
        <w:t xml:space="preserve">. </w:t>
      </w:r>
    </w:p>
    <w:p w14:paraId="5D91F68F" w14:textId="43ACA4E4" w:rsidR="00864FB7" w:rsidRDefault="00864FB7" w:rsidP="00F360C9">
      <w:pPr>
        <w:spacing w:after="0" w:line="240" w:lineRule="auto"/>
        <w:rPr>
          <w:sz w:val="24"/>
          <w:szCs w:val="24"/>
        </w:rPr>
      </w:pPr>
    </w:p>
    <w:p w14:paraId="513E899B" w14:textId="53469616" w:rsidR="00864FB7" w:rsidRPr="009C3AB0" w:rsidRDefault="00864FB7" w:rsidP="00F360C9">
      <w:pPr>
        <w:spacing w:after="0" w:line="240" w:lineRule="auto"/>
        <w:rPr>
          <w:sz w:val="24"/>
          <w:szCs w:val="24"/>
        </w:rPr>
      </w:pPr>
      <w:r>
        <w:rPr>
          <w:sz w:val="24"/>
          <w:szCs w:val="24"/>
        </w:rPr>
        <w:t xml:space="preserve">Students from West SILC tried to join the meeting virtually but due to technical issues couldn’t log on. </w:t>
      </w:r>
      <w:r w:rsidR="00B0597C">
        <w:rPr>
          <w:sz w:val="24"/>
          <w:szCs w:val="24"/>
        </w:rPr>
        <w:t>Kayleigh Thurlow visited nine students at the Powerhouse, West SILC, on Thursday 2</w:t>
      </w:r>
      <w:r w:rsidR="00B0597C" w:rsidRPr="00B0597C">
        <w:rPr>
          <w:sz w:val="24"/>
          <w:szCs w:val="24"/>
          <w:vertAlign w:val="superscript"/>
        </w:rPr>
        <w:t>nd</w:t>
      </w:r>
      <w:r w:rsidR="00B0597C">
        <w:rPr>
          <w:sz w:val="24"/>
          <w:szCs w:val="24"/>
        </w:rPr>
        <w:t xml:space="preserve"> December 2021 to capture their views and input. </w:t>
      </w:r>
    </w:p>
    <w:p w14:paraId="5E8EA64B" w14:textId="51250285" w:rsidR="0084526A" w:rsidRDefault="0084526A" w:rsidP="00F360C9">
      <w:pPr>
        <w:spacing w:after="0" w:line="240" w:lineRule="auto"/>
        <w:rPr>
          <w:b/>
        </w:rPr>
      </w:pPr>
    </w:p>
    <w:p w14:paraId="5EB78F3F" w14:textId="77777777" w:rsidR="006D5B07" w:rsidRPr="006D5B07" w:rsidRDefault="006D5B07" w:rsidP="006D5B07">
      <w:pPr>
        <w:spacing w:after="0" w:line="240" w:lineRule="auto"/>
        <w:rPr>
          <w:rFonts w:cstheme="minorHAnsi"/>
          <w:b/>
          <w:bCs/>
          <w:color w:val="F79646" w:themeColor="accent6"/>
          <w:sz w:val="28"/>
          <w:szCs w:val="28"/>
        </w:rPr>
      </w:pPr>
      <w:r w:rsidRPr="00494FB0">
        <w:rPr>
          <w:rFonts w:cstheme="minorHAnsi"/>
          <w:b/>
          <w:bCs/>
          <w:color w:val="0070C0"/>
          <w:sz w:val="28"/>
          <w:szCs w:val="28"/>
        </w:rPr>
        <w:t>The three most important things to us</w:t>
      </w:r>
    </w:p>
    <w:p w14:paraId="33E86507" w14:textId="01AC0CD9" w:rsidR="006D5B07" w:rsidRPr="00CC7EAE" w:rsidRDefault="00CC7EAE" w:rsidP="006D5B07">
      <w:pPr>
        <w:spacing w:after="0" w:line="240" w:lineRule="auto"/>
        <w:rPr>
          <w:rFonts w:cstheme="minorHAnsi"/>
          <w:sz w:val="24"/>
          <w:szCs w:val="24"/>
        </w:rPr>
      </w:pPr>
      <w:r w:rsidRPr="00CC7EAE">
        <w:rPr>
          <w:rFonts w:cstheme="minorHAnsi"/>
          <w:sz w:val="24"/>
          <w:szCs w:val="24"/>
        </w:rPr>
        <w:t xml:space="preserve">Students </w:t>
      </w:r>
      <w:r w:rsidR="006D5B07" w:rsidRPr="00CC7EAE">
        <w:rPr>
          <w:rFonts w:cstheme="minorHAnsi"/>
          <w:sz w:val="24"/>
          <w:szCs w:val="24"/>
        </w:rPr>
        <w:t xml:space="preserve">captured </w:t>
      </w:r>
      <w:r w:rsidRPr="00CC7EAE">
        <w:rPr>
          <w:rFonts w:cstheme="minorHAnsi"/>
          <w:sz w:val="24"/>
          <w:szCs w:val="24"/>
        </w:rPr>
        <w:t xml:space="preserve">the </w:t>
      </w:r>
      <w:r w:rsidR="006D5B07" w:rsidRPr="00CC7EAE">
        <w:rPr>
          <w:rFonts w:cstheme="minorHAnsi"/>
          <w:sz w:val="24"/>
          <w:szCs w:val="24"/>
        </w:rPr>
        <w:t xml:space="preserve">views from students across the specialist schools in Leeds </w:t>
      </w:r>
      <w:r w:rsidR="00494FB0" w:rsidRPr="00CC7EAE">
        <w:rPr>
          <w:rFonts w:cstheme="minorHAnsi"/>
          <w:sz w:val="24"/>
          <w:szCs w:val="24"/>
        </w:rPr>
        <w:t>and</w:t>
      </w:r>
      <w:r w:rsidR="006D5B07" w:rsidRPr="00CC7EAE">
        <w:rPr>
          <w:rFonts w:cstheme="minorHAnsi"/>
          <w:sz w:val="24"/>
          <w:szCs w:val="24"/>
        </w:rPr>
        <w:t xml:space="preserve"> from our SEND Youth Forum</w:t>
      </w:r>
      <w:r w:rsidRPr="00CC7EAE">
        <w:rPr>
          <w:rFonts w:cstheme="minorHAnsi"/>
          <w:sz w:val="24"/>
          <w:szCs w:val="24"/>
        </w:rPr>
        <w:t>, and had three asks from the SEND Partnership Board</w:t>
      </w:r>
    </w:p>
    <w:p w14:paraId="3DA0EEEE" w14:textId="61FAFF05" w:rsidR="00CC7EAE" w:rsidRPr="00CC7EAE" w:rsidRDefault="00CC7EAE" w:rsidP="006D5B07">
      <w:pPr>
        <w:spacing w:after="0" w:line="240" w:lineRule="auto"/>
        <w:rPr>
          <w:rFonts w:cstheme="minorHAnsi"/>
          <w:sz w:val="24"/>
          <w:szCs w:val="24"/>
        </w:rPr>
      </w:pPr>
    </w:p>
    <w:p w14:paraId="61A6F287" w14:textId="6A7AC4E5" w:rsidR="00CC7EAE" w:rsidRPr="00CC7EAE" w:rsidRDefault="00CC7EAE" w:rsidP="00CC7EAE">
      <w:pPr>
        <w:spacing w:after="0" w:line="240" w:lineRule="auto"/>
        <w:rPr>
          <w:rFonts w:cstheme="minorHAnsi"/>
          <w:b/>
          <w:bCs/>
          <w:sz w:val="24"/>
          <w:szCs w:val="24"/>
        </w:rPr>
      </w:pPr>
      <w:r w:rsidRPr="00CC7EAE">
        <w:rPr>
          <w:rFonts w:cstheme="minorHAnsi"/>
          <w:b/>
          <w:bCs/>
          <w:sz w:val="24"/>
          <w:szCs w:val="24"/>
        </w:rPr>
        <w:t xml:space="preserve">Ask 1: </w:t>
      </w:r>
      <w:r w:rsidRPr="00CC7EAE">
        <w:rPr>
          <w:rFonts w:cstheme="minorHAnsi"/>
          <w:sz w:val="24"/>
          <w:szCs w:val="24"/>
        </w:rPr>
        <w:t>Careers –</w:t>
      </w:r>
      <w:r w:rsidRPr="00CC7EAE">
        <w:rPr>
          <w:rFonts w:cstheme="minorHAnsi"/>
          <w:sz w:val="24"/>
          <w:szCs w:val="24"/>
        </w:rPr>
        <w:t xml:space="preserve"> </w:t>
      </w:r>
      <w:r w:rsidRPr="00CC7EAE">
        <w:rPr>
          <w:rFonts w:cstheme="minorHAnsi"/>
          <w:sz w:val="24"/>
          <w:szCs w:val="24"/>
        </w:rPr>
        <w:t>a careers</w:t>
      </w:r>
      <w:r w:rsidRPr="00CC7EAE">
        <w:rPr>
          <w:rFonts w:cstheme="minorHAnsi"/>
          <w:sz w:val="24"/>
          <w:szCs w:val="24"/>
        </w:rPr>
        <w:t xml:space="preserve"> / preparing for adulthood fair that</w:t>
      </w:r>
      <w:r w:rsidRPr="00CC7EAE">
        <w:rPr>
          <w:rFonts w:cstheme="minorHAnsi"/>
          <w:sz w:val="24"/>
          <w:szCs w:val="24"/>
        </w:rPr>
        <w:t xml:space="preserve"> is specific for students with SEND</w:t>
      </w:r>
      <w:r w:rsidRPr="00CC7EAE">
        <w:rPr>
          <w:rFonts w:cstheme="minorHAnsi"/>
          <w:b/>
          <w:bCs/>
          <w:sz w:val="24"/>
          <w:szCs w:val="24"/>
        </w:rPr>
        <w:t xml:space="preserve"> </w:t>
      </w:r>
    </w:p>
    <w:p w14:paraId="0077762A" w14:textId="01FCCC41" w:rsidR="00CC7EAE" w:rsidRPr="00CC7EAE" w:rsidRDefault="00CC7EAE" w:rsidP="00CC7EAE">
      <w:pPr>
        <w:spacing w:after="0" w:line="240" w:lineRule="auto"/>
        <w:rPr>
          <w:rFonts w:cstheme="minorHAnsi"/>
          <w:b/>
          <w:bCs/>
          <w:sz w:val="24"/>
          <w:szCs w:val="24"/>
        </w:rPr>
      </w:pPr>
    </w:p>
    <w:p w14:paraId="1BA694A7" w14:textId="18463A6C" w:rsidR="00CC7EAE" w:rsidRPr="00CC7EAE" w:rsidRDefault="00CC7EAE" w:rsidP="00CC7EAE">
      <w:pPr>
        <w:spacing w:after="0" w:line="240" w:lineRule="auto"/>
        <w:rPr>
          <w:rFonts w:cstheme="minorHAnsi"/>
          <w:b/>
          <w:bCs/>
          <w:sz w:val="24"/>
          <w:szCs w:val="24"/>
        </w:rPr>
      </w:pPr>
      <w:r w:rsidRPr="00CC7EAE">
        <w:rPr>
          <w:rFonts w:cstheme="minorHAnsi"/>
          <w:b/>
          <w:bCs/>
          <w:sz w:val="24"/>
          <w:szCs w:val="24"/>
        </w:rPr>
        <w:t xml:space="preserve">Ask 2: </w:t>
      </w:r>
      <w:r w:rsidRPr="00CC7EAE">
        <w:rPr>
          <w:rFonts w:cstheme="minorHAnsi"/>
          <w:sz w:val="24"/>
          <w:szCs w:val="24"/>
        </w:rPr>
        <w:t>Fun activity tasker sessions</w:t>
      </w:r>
      <w:r w:rsidRPr="00CC7EAE">
        <w:rPr>
          <w:rFonts w:cstheme="minorHAnsi"/>
          <w:sz w:val="24"/>
          <w:szCs w:val="24"/>
        </w:rPr>
        <w:t xml:space="preserve"> – there may be lots of activities happening, but students don’t know if they will enjoy the activities and if they do want to attend it isn’t always possible due to transport</w:t>
      </w:r>
    </w:p>
    <w:p w14:paraId="5A34866C" w14:textId="60A1925F" w:rsidR="00CC7EAE" w:rsidRPr="00CC7EAE" w:rsidRDefault="00CC7EAE" w:rsidP="00CC7EAE">
      <w:pPr>
        <w:spacing w:after="0" w:line="240" w:lineRule="auto"/>
        <w:rPr>
          <w:rFonts w:cstheme="minorHAnsi"/>
          <w:b/>
          <w:bCs/>
          <w:sz w:val="24"/>
          <w:szCs w:val="24"/>
        </w:rPr>
      </w:pPr>
    </w:p>
    <w:p w14:paraId="69071079" w14:textId="4435E6F7" w:rsidR="006D5B07" w:rsidRPr="00CC7EAE" w:rsidRDefault="00CC7EAE" w:rsidP="006D5B07">
      <w:pPr>
        <w:spacing w:after="0" w:line="240" w:lineRule="auto"/>
        <w:rPr>
          <w:rFonts w:cstheme="minorHAnsi"/>
          <w:b/>
          <w:bCs/>
          <w:sz w:val="24"/>
          <w:szCs w:val="24"/>
        </w:rPr>
      </w:pPr>
      <w:r w:rsidRPr="00CC7EAE">
        <w:rPr>
          <w:rFonts w:cstheme="minorHAnsi"/>
          <w:b/>
          <w:bCs/>
          <w:sz w:val="24"/>
          <w:szCs w:val="24"/>
        </w:rPr>
        <w:t>Ask 3:</w:t>
      </w:r>
      <w:r w:rsidRPr="00CC7EAE">
        <w:rPr>
          <w:rFonts w:cstheme="minorHAnsi"/>
          <w:sz w:val="24"/>
          <w:szCs w:val="24"/>
        </w:rPr>
        <w:t xml:space="preserve"> Play equipment in school p</w:t>
      </w:r>
      <w:r w:rsidR="006D5B07" w:rsidRPr="00CC7EAE">
        <w:rPr>
          <w:rFonts w:cstheme="minorHAnsi"/>
          <w:sz w:val="24"/>
          <w:szCs w:val="24"/>
        </w:rPr>
        <w:t>laygrounds – students spoke about not having equipment in their school playgrounds and not really knowing what to do during breaks</w:t>
      </w:r>
      <w:r w:rsidR="006D5B07" w:rsidRPr="00CC7EAE">
        <w:rPr>
          <w:rFonts w:cstheme="minorHAnsi"/>
          <w:b/>
          <w:bCs/>
          <w:sz w:val="24"/>
          <w:szCs w:val="24"/>
        </w:rPr>
        <w:t xml:space="preserve"> </w:t>
      </w:r>
    </w:p>
    <w:p w14:paraId="736ED125" w14:textId="77777777" w:rsidR="006D5B07" w:rsidRPr="009039C1" w:rsidRDefault="006D5B07" w:rsidP="006D5B07">
      <w:pPr>
        <w:pStyle w:val="ListParagraph"/>
        <w:spacing w:after="0" w:line="240" w:lineRule="auto"/>
        <w:rPr>
          <w:rFonts w:cstheme="minorHAnsi"/>
        </w:rPr>
      </w:pPr>
    </w:p>
    <w:p w14:paraId="2A893BB9" w14:textId="5C82C08D" w:rsidR="006D5B07" w:rsidRPr="00494FB0" w:rsidRDefault="00CC7EAE" w:rsidP="006D5B07">
      <w:pPr>
        <w:spacing w:after="0" w:line="240" w:lineRule="auto"/>
        <w:rPr>
          <w:rFonts w:cstheme="minorHAnsi"/>
          <w:b/>
          <w:bCs/>
          <w:color w:val="0070C0"/>
          <w:sz w:val="28"/>
          <w:szCs w:val="28"/>
        </w:rPr>
      </w:pPr>
      <w:r w:rsidRPr="00494FB0">
        <w:rPr>
          <w:rFonts w:cstheme="minorHAnsi"/>
          <w:b/>
          <w:bCs/>
          <w:color w:val="0070C0"/>
          <w:sz w:val="28"/>
          <w:szCs w:val="28"/>
        </w:rPr>
        <w:t>The boards response</w:t>
      </w:r>
    </w:p>
    <w:p w14:paraId="193B0814" w14:textId="5DCCAAE5" w:rsidR="00CC7EAE" w:rsidRPr="00CC7EAE" w:rsidRDefault="00CC7EAE" w:rsidP="006D5B07">
      <w:pPr>
        <w:spacing w:after="0" w:line="240" w:lineRule="auto"/>
        <w:rPr>
          <w:rFonts w:cstheme="minorHAnsi"/>
          <w:b/>
          <w:bCs/>
          <w:color w:val="F79646" w:themeColor="accent6"/>
          <w:sz w:val="24"/>
          <w:szCs w:val="24"/>
        </w:rPr>
      </w:pPr>
      <w:r w:rsidRPr="00CC7EAE">
        <w:rPr>
          <w:rFonts w:cstheme="minorHAnsi"/>
          <w:b/>
          <w:bCs/>
          <w:sz w:val="24"/>
          <w:szCs w:val="24"/>
        </w:rPr>
        <w:t>Careers Fair / Preparing for Adulthood event specifically for students with SEND</w:t>
      </w:r>
    </w:p>
    <w:p w14:paraId="09A0690A" w14:textId="0479A249" w:rsidR="00CC7EAE" w:rsidRPr="00CC7EAE" w:rsidRDefault="00CC7EAE" w:rsidP="00CC7EAE">
      <w:pPr>
        <w:spacing w:after="0" w:line="240" w:lineRule="auto"/>
        <w:rPr>
          <w:rFonts w:cstheme="minorHAnsi"/>
          <w:sz w:val="24"/>
          <w:szCs w:val="24"/>
        </w:rPr>
      </w:pPr>
      <w:r w:rsidRPr="00CC7EAE">
        <w:rPr>
          <w:rFonts w:cstheme="minorHAnsi"/>
          <w:sz w:val="24"/>
          <w:szCs w:val="24"/>
        </w:rPr>
        <w:t xml:space="preserve">The </w:t>
      </w:r>
      <w:r w:rsidRPr="00CC7EAE">
        <w:rPr>
          <w:rFonts w:cstheme="minorHAnsi"/>
          <w:sz w:val="24"/>
          <w:szCs w:val="24"/>
        </w:rPr>
        <w:t xml:space="preserve">Employment and Skills </w:t>
      </w:r>
      <w:r w:rsidRPr="00CC7EAE">
        <w:rPr>
          <w:rFonts w:cstheme="minorHAnsi"/>
          <w:sz w:val="24"/>
          <w:szCs w:val="24"/>
        </w:rPr>
        <w:t xml:space="preserve">Team at Leeds City Council </w:t>
      </w:r>
      <w:r w:rsidRPr="00CC7EAE">
        <w:rPr>
          <w:rFonts w:cstheme="minorHAnsi"/>
          <w:sz w:val="24"/>
          <w:szCs w:val="24"/>
        </w:rPr>
        <w:t xml:space="preserve">committed to running an event at Leeds Arena in June 2022 that will include careers advice, apprenticeships, further education, services to support with preparing for adulthood etc. </w:t>
      </w:r>
    </w:p>
    <w:p w14:paraId="69EA5363" w14:textId="77777777" w:rsidR="00CC7EAE" w:rsidRPr="00CC7EAE" w:rsidRDefault="00CC7EAE" w:rsidP="00CC7EAE">
      <w:pPr>
        <w:spacing w:after="0" w:line="240" w:lineRule="auto"/>
        <w:rPr>
          <w:rFonts w:cstheme="minorHAnsi"/>
          <w:sz w:val="24"/>
          <w:szCs w:val="24"/>
        </w:rPr>
      </w:pPr>
    </w:p>
    <w:p w14:paraId="7C5701A2" w14:textId="606D37C8" w:rsidR="006D5B07" w:rsidRPr="00CC7EAE" w:rsidRDefault="00CC7EAE" w:rsidP="00CC7EAE">
      <w:pPr>
        <w:spacing w:after="0" w:line="240" w:lineRule="auto"/>
        <w:rPr>
          <w:rFonts w:cstheme="minorHAnsi"/>
          <w:sz w:val="24"/>
          <w:szCs w:val="24"/>
        </w:rPr>
      </w:pPr>
      <w:r w:rsidRPr="00CC7EAE">
        <w:rPr>
          <w:rFonts w:cstheme="minorHAnsi"/>
          <w:sz w:val="24"/>
          <w:szCs w:val="24"/>
        </w:rPr>
        <w:t>Employment and skills will work with students to choose a name for the event and seek their input in the planning of the event.</w:t>
      </w:r>
    </w:p>
    <w:p w14:paraId="5901D97C" w14:textId="37013E1E" w:rsidR="00CC7EAE" w:rsidRPr="00CC7EAE" w:rsidRDefault="00CC7EAE" w:rsidP="00CC7EAE">
      <w:pPr>
        <w:spacing w:after="0" w:line="240" w:lineRule="auto"/>
        <w:rPr>
          <w:rFonts w:cstheme="minorHAnsi"/>
          <w:sz w:val="24"/>
          <w:szCs w:val="24"/>
        </w:rPr>
      </w:pPr>
    </w:p>
    <w:p w14:paraId="45B8D718" w14:textId="0061C76D" w:rsidR="00CC7EAE" w:rsidRPr="00CC7EAE" w:rsidRDefault="00CC7EAE" w:rsidP="00CC7EAE">
      <w:pPr>
        <w:spacing w:after="0" w:line="240" w:lineRule="auto"/>
        <w:rPr>
          <w:rFonts w:cstheme="minorHAnsi"/>
          <w:b/>
          <w:bCs/>
          <w:sz w:val="24"/>
          <w:szCs w:val="24"/>
        </w:rPr>
      </w:pPr>
      <w:r w:rsidRPr="00CC7EAE">
        <w:rPr>
          <w:rFonts w:cstheme="minorHAnsi"/>
          <w:b/>
          <w:bCs/>
          <w:sz w:val="24"/>
          <w:szCs w:val="24"/>
        </w:rPr>
        <w:t xml:space="preserve">Sports / fun activity taster sessions  </w:t>
      </w:r>
    </w:p>
    <w:p w14:paraId="422C489C" w14:textId="23BE4AB2" w:rsidR="00CC7EAE" w:rsidRPr="00CC7EAE" w:rsidRDefault="00CC7EAE" w:rsidP="00CC7EAE">
      <w:pPr>
        <w:spacing w:after="0" w:line="240" w:lineRule="auto"/>
        <w:rPr>
          <w:rFonts w:cstheme="minorHAnsi"/>
          <w:sz w:val="24"/>
          <w:szCs w:val="24"/>
        </w:rPr>
      </w:pPr>
      <w:r w:rsidRPr="00CC7EAE">
        <w:rPr>
          <w:rFonts w:cstheme="minorHAnsi"/>
          <w:sz w:val="24"/>
          <w:szCs w:val="24"/>
        </w:rPr>
        <w:t xml:space="preserve">Scope will lead on running sports / fun activity taster session for young people in the city. </w:t>
      </w:r>
    </w:p>
    <w:p w14:paraId="56444596" w14:textId="142E6ACE" w:rsidR="00CC7EAE" w:rsidRPr="00CC7EAE" w:rsidRDefault="00CC7EAE" w:rsidP="00CC7EAE">
      <w:pPr>
        <w:spacing w:after="0" w:line="240" w:lineRule="auto"/>
        <w:rPr>
          <w:rFonts w:cstheme="minorHAnsi"/>
          <w:sz w:val="24"/>
          <w:szCs w:val="24"/>
        </w:rPr>
      </w:pPr>
    </w:p>
    <w:p w14:paraId="53C4161C" w14:textId="6C117D0F" w:rsidR="00CC7EAE" w:rsidRPr="00CC7EAE" w:rsidRDefault="00CC7EAE" w:rsidP="00CC7EAE">
      <w:pPr>
        <w:spacing w:after="0" w:line="240" w:lineRule="auto"/>
        <w:rPr>
          <w:rFonts w:cstheme="minorHAnsi"/>
          <w:b/>
          <w:bCs/>
          <w:sz w:val="24"/>
          <w:szCs w:val="24"/>
        </w:rPr>
      </w:pPr>
      <w:r w:rsidRPr="00CC7EAE">
        <w:rPr>
          <w:rFonts w:cstheme="minorHAnsi"/>
          <w:b/>
          <w:bCs/>
          <w:sz w:val="24"/>
          <w:szCs w:val="24"/>
        </w:rPr>
        <w:t xml:space="preserve">Play equipment for playgrounds  </w:t>
      </w:r>
    </w:p>
    <w:p w14:paraId="75F7A607" w14:textId="3020ABA2" w:rsidR="00CC7EAE" w:rsidRPr="00CC7EAE" w:rsidRDefault="00CC7EAE" w:rsidP="00CC7EAE">
      <w:pPr>
        <w:spacing w:after="0" w:line="240" w:lineRule="auto"/>
        <w:rPr>
          <w:rFonts w:cstheme="minorHAnsi"/>
          <w:sz w:val="24"/>
          <w:szCs w:val="24"/>
        </w:rPr>
      </w:pPr>
      <w:r w:rsidRPr="00CC7EAE">
        <w:rPr>
          <w:rFonts w:cstheme="minorHAnsi"/>
          <w:sz w:val="24"/>
          <w:szCs w:val="24"/>
        </w:rPr>
        <w:t xml:space="preserve">The board will </w:t>
      </w:r>
      <w:proofErr w:type="gramStart"/>
      <w:r w:rsidRPr="00CC7EAE">
        <w:rPr>
          <w:rFonts w:cstheme="minorHAnsi"/>
          <w:sz w:val="24"/>
          <w:szCs w:val="24"/>
        </w:rPr>
        <w:t>look into</w:t>
      </w:r>
      <w:proofErr w:type="gramEnd"/>
      <w:r w:rsidRPr="00CC7EAE">
        <w:rPr>
          <w:rFonts w:cstheme="minorHAnsi"/>
          <w:sz w:val="24"/>
          <w:szCs w:val="24"/>
        </w:rPr>
        <w:t xml:space="preserve"> Child Friendly Leeds play bins for all specialist schools as well as organising the Herd Farm climbing well to tour schools. </w:t>
      </w:r>
    </w:p>
    <w:p w14:paraId="056CE26A" w14:textId="77777777" w:rsidR="00C66026" w:rsidRDefault="00C66026" w:rsidP="006D5B07">
      <w:pPr>
        <w:spacing w:after="0" w:line="240" w:lineRule="auto"/>
        <w:rPr>
          <w:rFonts w:cstheme="minorHAnsi"/>
        </w:rPr>
      </w:pPr>
    </w:p>
    <w:p w14:paraId="610AC6A8" w14:textId="6A4E0C21" w:rsidR="00027F07" w:rsidRPr="00494FB0" w:rsidRDefault="00CC7EAE" w:rsidP="00027F07">
      <w:pPr>
        <w:spacing w:after="0" w:line="240" w:lineRule="auto"/>
        <w:rPr>
          <w:rFonts w:cstheme="minorHAnsi"/>
          <w:b/>
          <w:bCs/>
          <w:color w:val="0070C0"/>
          <w:sz w:val="28"/>
          <w:szCs w:val="28"/>
        </w:rPr>
      </w:pPr>
      <w:r w:rsidRPr="00494FB0">
        <w:rPr>
          <w:rFonts w:cstheme="minorHAnsi"/>
          <w:b/>
          <w:bCs/>
          <w:color w:val="0070C0"/>
          <w:sz w:val="28"/>
          <w:szCs w:val="28"/>
        </w:rPr>
        <w:t xml:space="preserve">What Next…. </w:t>
      </w:r>
    </w:p>
    <w:p w14:paraId="0CFB8DFF" w14:textId="10AC65AB" w:rsidR="00027F07" w:rsidRDefault="00CC7EAE" w:rsidP="00027F07">
      <w:pPr>
        <w:spacing w:after="0" w:line="240" w:lineRule="auto"/>
        <w:rPr>
          <w:rFonts w:cstheme="minorHAnsi"/>
          <w:sz w:val="24"/>
          <w:szCs w:val="24"/>
        </w:rPr>
      </w:pPr>
      <w:r w:rsidRPr="00CC7EAE">
        <w:rPr>
          <w:rFonts w:cstheme="minorHAnsi"/>
          <w:sz w:val="24"/>
          <w:szCs w:val="24"/>
        </w:rPr>
        <w:t>Tha</w:t>
      </w:r>
      <w:r>
        <w:rPr>
          <w:rFonts w:cstheme="minorHAnsi"/>
          <w:sz w:val="24"/>
          <w:szCs w:val="24"/>
        </w:rPr>
        <w:t xml:space="preserve">nk you to all the students who gave their views and opinions and to the students who took over the SEND Partnership Board. </w:t>
      </w:r>
    </w:p>
    <w:p w14:paraId="40C50C17" w14:textId="626DA652" w:rsidR="00CC7EAE" w:rsidRDefault="00CC7EAE" w:rsidP="00027F07">
      <w:pPr>
        <w:spacing w:after="0" w:line="240" w:lineRule="auto"/>
        <w:rPr>
          <w:rFonts w:cstheme="minorHAnsi"/>
          <w:sz w:val="24"/>
          <w:szCs w:val="24"/>
        </w:rPr>
      </w:pPr>
    </w:p>
    <w:p w14:paraId="3B9062F8" w14:textId="460B3ABA" w:rsidR="006D5B07" w:rsidRPr="0084526A" w:rsidRDefault="00CC7EAE" w:rsidP="006D5B07">
      <w:pPr>
        <w:spacing w:after="0" w:line="240" w:lineRule="auto"/>
      </w:pPr>
      <w:r>
        <w:rPr>
          <w:rFonts w:cstheme="minorHAnsi"/>
          <w:sz w:val="24"/>
          <w:szCs w:val="24"/>
        </w:rPr>
        <w:t>The Board will continue to work on the three ‘</w:t>
      </w:r>
      <w:proofErr w:type="gramStart"/>
      <w:r>
        <w:rPr>
          <w:rFonts w:cstheme="minorHAnsi"/>
          <w:sz w:val="24"/>
          <w:szCs w:val="24"/>
        </w:rPr>
        <w:t>asks’</w:t>
      </w:r>
      <w:proofErr w:type="gramEnd"/>
      <w:r>
        <w:rPr>
          <w:rFonts w:cstheme="minorHAnsi"/>
          <w:sz w:val="24"/>
          <w:szCs w:val="24"/>
        </w:rPr>
        <w:t xml:space="preserve"> and report back to students on developments. </w:t>
      </w:r>
    </w:p>
    <w:sectPr w:rsidR="006D5B07" w:rsidRPr="0084526A" w:rsidSect="00F360C9">
      <w:pgSz w:w="11907" w:h="16839"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D997" w14:textId="77777777" w:rsidR="004C6598" w:rsidRDefault="004C6598" w:rsidP="004C6598">
      <w:pPr>
        <w:spacing w:after="0" w:line="240" w:lineRule="auto"/>
      </w:pPr>
      <w:r>
        <w:separator/>
      </w:r>
    </w:p>
  </w:endnote>
  <w:endnote w:type="continuationSeparator" w:id="0">
    <w:p w14:paraId="7256FC66" w14:textId="77777777" w:rsidR="004C6598" w:rsidRDefault="004C6598" w:rsidP="004C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C42D" w14:textId="77777777" w:rsidR="004C6598" w:rsidRDefault="004C6598" w:rsidP="004C6598">
      <w:pPr>
        <w:spacing w:after="0" w:line="240" w:lineRule="auto"/>
      </w:pPr>
      <w:r>
        <w:separator/>
      </w:r>
    </w:p>
  </w:footnote>
  <w:footnote w:type="continuationSeparator" w:id="0">
    <w:p w14:paraId="0FB49A4A" w14:textId="77777777" w:rsidR="004C6598" w:rsidRDefault="004C6598" w:rsidP="004C6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1DF2"/>
    <w:multiLevelType w:val="hybridMultilevel"/>
    <w:tmpl w:val="ECDC42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C18F1"/>
    <w:multiLevelType w:val="hybridMultilevel"/>
    <w:tmpl w:val="BA921C18"/>
    <w:lvl w:ilvl="0" w:tplc="63AAD0D2">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F15C9"/>
    <w:multiLevelType w:val="hybridMultilevel"/>
    <w:tmpl w:val="0EB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16211"/>
    <w:multiLevelType w:val="hybridMultilevel"/>
    <w:tmpl w:val="C4ACA292"/>
    <w:lvl w:ilvl="0" w:tplc="51FC8FE4">
      <w:start w:val="1"/>
      <w:numFmt w:val="bullet"/>
      <w:lvlText w:val="•"/>
      <w:lvlJc w:val="left"/>
      <w:pPr>
        <w:tabs>
          <w:tab w:val="num" w:pos="720"/>
        </w:tabs>
        <w:ind w:left="720" w:hanging="360"/>
      </w:pPr>
      <w:rPr>
        <w:rFonts w:ascii="Arial" w:hAnsi="Arial" w:hint="default"/>
      </w:rPr>
    </w:lvl>
    <w:lvl w:ilvl="1" w:tplc="8D3E0026" w:tentative="1">
      <w:start w:val="1"/>
      <w:numFmt w:val="bullet"/>
      <w:lvlText w:val="•"/>
      <w:lvlJc w:val="left"/>
      <w:pPr>
        <w:tabs>
          <w:tab w:val="num" w:pos="1440"/>
        </w:tabs>
        <w:ind w:left="1440" w:hanging="360"/>
      </w:pPr>
      <w:rPr>
        <w:rFonts w:ascii="Arial" w:hAnsi="Arial" w:hint="default"/>
      </w:rPr>
    </w:lvl>
    <w:lvl w:ilvl="2" w:tplc="04A8ECB6" w:tentative="1">
      <w:start w:val="1"/>
      <w:numFmt w:val="bullet"/>
      <w:lvlText w:val="•"/>
      <w:lvlJc w:val="left"/>
      <w:pPr>
        <w:tabs>
          <w:tab w:val="num" w:pos="2160"/>
        </w:tabs>
        <w:ind w:left="2160" w:hanging="360"/>
      </w:pPr>
      <w:rPr>
        <w:rFonts w:ascii="Arial" w:hAnsi="Arial" w:hint="default"/>
      </w:rPr>
    </w:lvl>
    <w:lvl w:ilvl="3" w:tplc="A892972C" w:tentative="1">
      <w:start w:val="1"/>
      <w:numFmt w:val="bullet"/>
      <w:lvlText w:val="•"/>
      <w:lvlJc w:val="left"/>
      <w:pPr>
        <w:tabs>
          <w:tab w:val="num" w:pos="2880"/>
        </w:tabs>
        <w:ind w:left="2880" w:hanging="360"/>
      </w:pPr>
      <w:rPr>
        <w:rFonts w:ascii="Arial" w:hAnsi="Arial" w:hint="default"/>
      </w:rPr>
    </w:lvl>
    <w:lvl w:ilvl="4" w:tplc="FCF4A212" w:tentative="1">
      <w:start w:val="1"/>
      <w:numFmt w:val="bullet"/>
      <w:lvlText w:val="•"/>
      <w:lvlJc w:val="left"/>
      <w:pPr>
        <w:tabs>
          <w:tab w:val="num" w:pos="3600"/>
        </w:tabs>
        <w:ind w:left="3600" w:hanging="360"/>
      </w:pPr>
      <w:rPr>
        <w:rFonts w:ascii="Arial" w:hAnsi="Arial" w:hint="default"/>
      </w:rPr>
    </w:lvl>
    <w:lvl w:ilvl="5" w:tplc="2D8CBFCA" w:tentative="1">
      <w:start w:val="1"/>
      <w:numFmt w:val="bullet"/>
      <w:lvlText w:val="•"/>
      <w:lvlJc w:val="left"/>
      <w:pPr>
        <w:tabs>
          <w:tab w:val="num" w:pos="4320"/>
        </w:tabs>
        <w:ind w:left="4320" w:hanging="360"/>
      </w:pPr>
      <w:rPr>
        <w:rFonts w:ascii="Arial" w:hAnsi="Arial" w:hint="default"/>
      </w:rPr>
    </w:lvl>
    <w:lvl w:ilvl="6" w:tplc="5BAEA9EA" w:tentative="1">
      <w:start w:val="1"/>
      <w:numFmt w:val="bullet"/>
      <w:lvlText w:val="•"/>
      <w:lvlJc w:val="left"/>
      <w:pPr>
        <w:tabs>
          <w:tab w:val="num" w:pos="5040"/>
        </w:tabs>
        <w:ind w:left="5040" w:hanging="360"/>
      </w:pPr>
      <w:rPr>
        <w:rFonts w:ascii="Arial" w:hAnsi="Arial" w:hint="default"/>
      </w:rPr>
    </w:lvl>
    <w:lvl w:ilvl="7" w:tplc="0856329A" w:tentative="1">
      <w:start w:val="1"/>
      <w:numFmt w:val="bullet"/>
      <w:lvlText w:val="•"/>
      <w:lvlJc w:val="left"/>
      <w:pPr>
        <w:tabs>
          <w:tab w:val="num" w:pos="5760"/>
        </w:tabs>
        <w:ind w:left="5760" w:hanging="360"/>
      </w:pPr>
      <w:rPr>
        <w:rFonts w:ascii="Arial" w:hAnsi="Arial" w:hint="default"/>
      </w:rPr>
    </w:lvl>
    <w:lvl w:ilvl="8" w:tplc="9132CF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C07427"/>
    <w:multiLevelType w:val="hybridMultilevel"/>
    <w:tmpl w:val="7E6EE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4378B"/>
    <w:multiLevelType w:val="hybridMultilevel"/>
    <w:tmpl w:val="1CA2D406"/>
    <w:lvl w:ilvl="0" w:tplc="379E392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9125C"/>
    <w:multiLevelType w:val="hybridMultilevel"/>
    <w:tmpl w:val="F91A0308"/>
    <w:lvl w:ilvl="0" w:tplc="8D7436E8">
      <w:start w:val="1"/>
      <w:numFmt w:val="bullet"/>
      <w:lvlText w:val="•"/>
      <w:lvlJc w:val="left"/>
      <w:pPr>
        <w:tabs>
          <w:tab w:val="num" w:pos="720"/>
        </w:tabs>
        <w:ind w:left="720" w:hanging="360"/>
      </w:pPr>
      <w:rPr>
        <w:rFonts w:ascii="Arial" w:hAnsi="Arial" w:hint="default"/>
      </w:rPr>
    </w:lvl>
    <w:lvl w:ilvl="1" w:tplc="EFAC2B06" w:tentative="1">
      <w:start w:val="1"/>
      <w:numFmt w:val="bullet"/>
      <w:lvlText w:val="•"/>
      <w:lvlJc w:val="left"/>
      <w:pPr>
        <w:tabs>
          <w:tab w:val="num" w:pos="1440"/>
        </w:tabs>
        <w:ind w:left="1440" w:hanging="360"/>
      </w:pPr>
      <w:rPr>
        <w:rFonts w:ascii="Arial" w:hAnsi="Arial" w:hint="default"/>
      </w:rPr>
    </w:lvl>
    <w:lvl w:ilvl="2" w:tplc="FF305A0A" w:tentative="1">
      <w:start w:val="1"/>
      <w:numFmt w:val="bullet"/>
      <w:lvlText w:val="•"/>
      <w:lvlJc w:val="left"/>
      <w:pPr>
        <w:tabs>
          <w:tab w:val="num" w:pos="2160"/>
        </w:tabs>
        <w:ind w:left="2160" w:hanging="360"/>
      </w:pPr>
      <w:rPr>
        <w:rFonts w:ascii="Arial" w:hAnsi="Arial" w:hint="default"/>
      </w:rPr>
    </w:lvl>
    <w:lvl w:ilvl="3" w:tplc="B262F5CA" w:tentative="1">
      <w:start w:val="1"/>
      <w:numFmt w:val="bullet"/>
      <w:lvlText w:val="•"/>
      <w:lvlJc w:val="left"/>
      <w:pPr>
        <w:tabs>
          <w:tab w:val="num" w:pos="2880"/>
        </w:tabs>
        <w:ind w:left="2880" w:hanging="360"/>
      </w:pPr>
      <w:rPr>
        <w:rFonts w:ascii="Arial" w:hAnsi="Arial" w:hint="default"/>
      </w:rPr>
    </w:lvl>
    <w:lvl w:ilvl="4" w:tplc="EA44C3E4" w:tentative="1">
      <w:start w:val="1"/>
      <w:numFmt w:val="bullet"/>
      <w:lvlText w:val="•"/>
      <w:lvlJc w:val="left"/>
      <w:pPr>
        <w:tabs>
          <w:tab w:val="num" w:pos="3600"/>
        </w:tabs>
        <w:ind w:left="3600" w:hanging="360"/>
      </w:pPr>
      <w:rPr>
        <w:rFonts w:ascii="Arial" w:hAnsi="Arial" w:hint="default"/>
      </w:rPr>
    </w:lvl>
    <w:lvl w:ilvl="5" w:tplc="B4CEF966" w:tentative="1">
      <w:start w:val="1"/>
      <w:numFmt w:val="bullet"/>
      <w:lvlText w:val="•"/>
      <w:lvlJc w:val="left"/>
      <w:pPr>
        <w:tabs>
          <w:tab w:val="num" w:pos="4320"/>
        </w:tabs>
        <w:ind w:left="4320" w:hanging="360"/>
      </w:pPr>
      <w:rPr>
        <w:rFonts w:ascii="Arial" w:hAnsi="Arial" w:hint="default"/>
      </w:rPr>
    </w:lvl>
    <w:lvl w:ilvl="6" w:tplc="4D726622" w:tentative="1">
      <w:start w:val="1"/>
      <w:numFmt w:val="bullet"/>
      <w:lvlText w:val="•"/>
      <w:lvlJc w:val="left"/>
      <w:pPr>
        <w:tabs>
          <w:tab w:val="num" w:pos="5040"/>
        </w:tabs>
        <w:ind w:left="5040" w:hanging="360"/>
      </w:pPr>
      <w:rPr>
        <w:rFonts w:ascii="Arial" w:hAnsi="Arial" w:hint="default"/>
      </w:rPr>
    </w:lvl>
    <w:lvl w:ilvl="7" w:tplc="A5D2EC72" w:tentative="1">
      <w:start w:val="1"/>
      <w:numFmt w:val="bullet"/>
      <w:lvlText w:val="•"/>
      <w:lvlJc w:val="left"/>
      <w:pPr>
        <w:tabs>
          <w:tab w:val="num" w:pos="5760"/>
        </w:tabs>
        <w:ind w:left="5760" w:hanging="360"/>
      </w:pPr>
      <w:rPr>
        <w:rFonts w:ascii="Arial" w:hAnsi="Arial" w:hint="default"/>
      </w:rPr>
    </w:lvl>
    <w:lvl w:ilvl="8" w:tplc="889416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BF30D1"/>
    <w:multiLevelType w:val="hybridMultilevel"/>
    <w:tmpl w:val="CC7E7200"/>
    <w:lvl w:ilvl="0" w:tplc="379E392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975D2"/>
    <w:multiLevelType w:val="hybridMultilevel"/>
    <w:tmpl w:val="B55034DA"/>
    <w:lvl w:ilvl="0" w:tplc="63AAD0D2">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D0BBD"/>
    <w:multiLevelType w:val="hybridMultilevel"/>
    <w:tmpl w:val="26F86F20"/>
    <w:lvl w:ilvl="0" w:tplc="379E392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F07D6"/>
    <w:multiLevelType w:val="hybridMultilevel"/>
    <w:tmpl w:val="0BD8AEA2"/>
    <w:lvl w:ilvl="0" w:tplc="A66CF02A">
      <w:start w:val="1"/>
      <w:numFmt w:val="decimal"/>
      <w:lvlText w:val="%1."/>
      <w:lvlJc w:val="left"/>
      <w:pPr>
        <w:ind w:left="2520" w:hanging="360"/>
      </w:pPr>
      <w:rPr>
        <w:rFonts w:hint="default"/>
        <w:b/>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55AD128F"/>
    <w:multiLevelType w:val="hybridMultilevel"/>
    <w:tmpl w:val="285A71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4B42CB"/>
    <w:multiLevelType w:val="hybridMultilevel"/>
    <w:tmpl w:val="B13E12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F72A4"/>
    <w:multiLevelType w:val="hybridMultilevel"/>
    <w:tmpl w:val="A4F008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673EC7"/>
    <w:multiLevelType w:val="hybridMultilevel"/>
    <w:tmpl w:val="4C1C31B8"/>
    <w:lvl w:ilvl="0" w:tplc="379E392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0048E3"/>
    <w:multiLevelType w:val="hybridMultilevel"/>
    <w:tmpl w:val="C4A2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12"/>
  </w:num>
  <w:num w:numId="6">
    <w:abstractNumId w:val="13"/>
  </w:num>
  <w:num w:numId="7">
    <w:abstractNumId w:val="8"/>
  </w:num>
  <w:num w:numId="8">
    <w:abstractNumId w:val="4"/>
  </w:num>
  <w:num w:numId="9">
    <w:abstractNumId w:val="2"/>
  </w:num>
  <w:num w:numId="10">
    <w:abstractNumId w:val="3"/>
  </w:num>
  <w:num w:numId="11">
    <w:abstractNumId w:val="6"/>
  </w:num>
  <w:num w:numId="12">
    <w:abstractNumId w:val="15"/>
  </w:num>
  <w:num w:numId="13">
    <w:abstractNumId w:val="7"/>
  </w:num>
  <w:num w:numId="14">
    <w:abstractNumId w:val="1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30"/>
    <w:rsid w:val="00027F07"/>
    <w:rsid w:val="00031C27"/>
    <w:rsid w:val="000C2581"/>
    <w:rsid w:val="00176398"/>
    <w:rsid w:val="0018331E"/>
    <w:rsid w:val="001E4343"/>
    <w:rsid w:val="00273CD9"/>
    <w:rsid w:val="002D1974"/>
    <w:rsid w:val="003115A1"/>
    <w:rsid w:val="00384DAA"/>
    <w:rsid w:val="00391B67"/>
    <w:rsid w:val="004027EF"/>
    <w:rsid w:val="00494FB0"/>
    <w:rsid w:val="004C6598"/>
    <w:rsid w:val="0054348D"/>
    <w:rsid w:val="005657CF"/>
    <w:rsid w:val="00584C2D"/>
    <w:rsid w:val="005A579A"/>
    <w:rsid w:val="005D6AD5"/>
    <w:rsid w:val="005E23EB"/>
    <w:rsid w:val="005F00F3"/>
    <w:rsid w:val="00680B02"/>
    <w:rsid w:val="006B4CF8"/>
    <w:rsid w:val="006D503F"/>
    <w:rsid w:val="006D5B07"/>
    <w:rsid w:val="0070699C"/>
    <w:rsid w:val="007A167C"/>
    <w:rsid w:val="0084526A"/>
    <w:rsid w:val="008461CA"/>
    <w:rsid w:val="00862828"/>
    <w:rsid w:val="00864FB7"/>
    <w:rsid w:val="008A79AF"/>
    <w:rsid w:val="009039C1"/>
    <w:rsid w:val="00963775"/>
    <w:rsid w:val="009B33B1"/>
    <w:rsid w:val="009C3AB0"/>
    <w:rsid w:val="00A157C1"/>
    <w:rsid w:val="00A30E4A"/>
    <w:rsid w:val="00A62F90"/>
    <w:rsid w:val="00A64854"/>
    <w:rsid w:val="00B0597C"/>
    <w:rsid w:val="00BE4771"/>
    <w:rsid w:val="00C339D6"/>
    <w:rsid w:val="00C66026"/>
    <w:rsid w:val="00C67878"/>
    <w:rsid w:val="00C83A30"/>
    <w:rsid w:val="00CC7EAE"/>
    <w:rsid w:val="00D06B10"/>
    <w:rsid w:val="00DB3761"/>
    <w:rsid w:val="00DF1895"/>
    <w:rsid w:val="00E21AB5"/>
    <w:rsid w:val="00E830D6"/>
    <w:rsid w:val="00E95495"/>
    <w:rsid w:val="00EB0EEE"/>
    <w:rsid w:val="00EB4DE6"/>
    <w:rsid w:val="00EE6BAA"/>
    <w:rsid w:val="00F3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55B7A1"/>
  <w15:docId w15:val="{1E835588-CF85-4068-B476-A4AC15B5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9C"/>
    <w:pPr>
      <w:ind w:left="720"/>
      <w:contextualSpacing/>
    </w:pPr>
  </w:style>
  <w:style w:type="paragraph" w:styleId="Header">
    <w:name w:val="header"/>
    <w:basedOn w:val="Normal"/>
    <w:link w:val="HeaderChar"/>
    <w:uiPriority w:val="99"/>
    <w:unhideWhenUsed/>
    <w:rsid w:val="004C6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598"/>
  </w:style>
  <w:style w:type="paragraph" w:styleId="Footer">
    <w:name w:val="footer"/>
    <w:basedOn w:val="Normal"/>
    <w:link w:val="FooterChar"/>
    <w:uiPriority w:val="99"/>
    <w:unhideWhenUsed/>
    <w:rsid w:val="004C6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598"/>
  </w:style>
  <w:style w:type="table" w:styleId="TableGrid">
    <w:name w:val="Table Grid"/>
    <w:basedOn w:val="TableNormal"/>
    <w:uiPriority w:val="59"/>
    <w:rsid w:val="00845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3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64414">
      <w:bodyDiv w:val="1"/>
      <w:marLeft w:val="0"/>
      <w:marRight w:val="0"/>
      <w:marTop w:val="0"/>
      <w:marBottom w:val="0"/>
      <w:divBdr>
        <w:top w:val="none" w:sz="0" w:space="0" w:color="auto"/>
        <w:left w:val="none" w:sz="0" w:space="0" w:color="auto"/>
        <w:bottom w:val="none" w:sz="0" w:space="0" w:color="auto"/>
        <w:right w:val="none" w:sz="0" w:space="0" w:color="auto"/>
      </w:divBdr>
      <w:divsChild>
        <w:div w:id="864754478">
          <w:marLeft w:val="274"/>
          <w:marRight w:val="0"/>
          <w:marTop w:val="0"/>
          <w:marBottom w:val="200"/>
          <w:divBdr>
            <w:top w:val="none" w:sz="0" w:space="0" w:color="auto"/>
            <w:left w:val="none" w:sz="0" w:space="0" w:color="auto"/>
            <w:bottom w:val="none" w:sz="0" w:space="0" w:color="auto"/>
            <w:right w:val="none" w:sz="0" w:space="0" w:color="auto"/>
          </w:divBdr>
        </w:div>
        <w:div w:id="795490489">
          <w:marLeft w:val="274"/>
          <w:marRight w:val="0"/>
          <w:marTop w:val="0"/>
          <w:marBottom w:val="200"/>
          <w:divBdr>
            <w:top w:val="none" w:sz="0" w:space="0" w:color="auto"/>
            <w:left w:val="none" w:sz="0" w:space="0" w:color="auto"/>
            <w:bottom w:val="none" w:sz="0" w:space="0" w:color="auto"/>
            <w:right w:val="none" w:sz="0" w:space="0" w:color="auto"/>
          </w:divBdr>
        </w:div>
        <w:div w:id="1850176875">
          <w:marLeft w:val="274"/>
          <w:marRight w:val="0"/>
          <w:marTop w:val="0"/>
          <w:marBottom w:val="200"/>
          <w:divBdr>
            <w:top w:val="none" w:sz="0" w:space="0" w:color="auto"/>
            <w:left w:val="none" w:sz="0" w:space="0" w:color="auto"/>
            <w:bottom w:val="none" w:sz="0" w:space="0" w:color="auto"/>
            <w:right w:val="none" w:sz="0" w:space="0" w:color="auto"/>
          </w:divBdr>
        </w:div>
        <w:div w:id="1301612716">
          <w:marLeft w:val="274"/>
          <w:marRight w:val="0"/>
          <w:marTop w:val="0"/>
          <w:marBottom w:val="200"/>
          <w:divBdr>
            <w:top w:val="none" w:sz="0" w:space="0" w:color="auto"/>
            <w:left w:val="none" w:sz="0" w:space="0" w:color="auto"/>
            <w:bottom w:val="none" w:sz="0" w:space="0" w:color="auto"/>
            <w:right w:val="none" w:sz="0" w:space="0" w:color="auto"/>
          </w:divBdr>
        </w:div>
        <w:div w:id="26024517">
          <w:marLeft w:val="274"/>
          <w:marRight w:val="0"/>
          <w:marTop w:val="0"/>
          <w:marBottom w:val="200"/>
          <w:divBdr>
            <w:top w:val="none" w:sz="0" w:space="0" w:color="auto"/>
            <w:left w:val="none" w:sz="0" w:space="0" w:color="auto"/>
            <w:bottom w:val="none" w:sz="0" w:space="0" w:color="auto"/>
            <w:right w:val="none" w:sz="0" w:space="0" w:color="auto"/>
          </w:divBdr>
        </w:div>
        <w:div w:id="1195728051">
          <w:marLeft w:val="274"/>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7" ma:contentTypeDescription="Create a new document." ma:contentTypeScope="" ma:versionID="1ac0a86ccbcf6fa67bfd7099d317b226">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862e87ab56489c8fc9fb8b3a844d0e4b"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500B2-8794-4038-B132-37B123F32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4FDBBF-4655-4377-BF36-CE3BB4034E29}">
  <ds:schemaRefs>
    <ds:schemaRef ds:uri="http://schemas.openxmlformats.org/officeDocument/2006/bibliography"/>
  </ds:schemaRefs>
</ds:datastoreItem>
</file>

<file path=customXml/itemProps3.xml><?xml version="1.0" encoding="utf-8"?>
<ds:datastoreItem xmlns:ds="http://schemas.openxmlformats.org/officeDocument/2006/customXml" ds:itemID="{64A31CDD-F4EB-4EAC-8829-F798F22954BA}">
  <ds:schemaRefs>
    <ds:schemaRef ds:uri="http://schemas.microsoft.com/sharepoint/v3/contenttype/forms"/>
  </ds:schemaRefs>
</ds:datastoreItem>
</file>

<file path=customXml/itemProps4.xml><?xml version="1.0" encoding="utf-8"?>
<ds:datastoreItem xmlns:ds="http://schemas.openxmlformats.org/officeDocument/2006/customXml" ds:itemID="{ADA76851-B984-48F5-AC5D-E7963272083C}"/>
</file>

<file path=docProps/app.xml><?xml version="1.0" encoding="utf-8"?>
<Properties xmlns="http://schemas.openxmlformats.org/officeDocument/2006/extended-properties" xmlns:vt="http://schemas.openxmlformats.org/officeDocument/2006/docPropsVTypes">
  <Template>Normal.dotm</Template>
  <TotalTime>10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Lamplugh, Hannah</dc:creator>
  <cp:lastModifiedBy>Thurlow, Kayleigh</cp:lastModifiedBy>
  <cp:revision>4</cp:revision>
  <cp:lastPrinted>2019-10-22T07:41:00Z</cp:lastPrinted>
  <dcterms:created xsi:type="dcterms:W3CDTF">2022-02-18T09:56:00Z</dcterms:created>
  <dcterms:modified xsi:type="dcterms:W3CDTF">2022-02-18T10:05:00Z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ies>
</file>